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8E62" w14:textId="19144BCD" w:rsidR="005C1146" w:rsidRDefault="005C1146">
      <w:r>
        <w:rPr>
          <w:noProof/>
        </w:rPr>
        <w:drawing>
          <wp:anchor distT="0" distB="0" distL="114300" distR="114300" simplePos="0" relativeHeight="251658240" behindDoc="0" locked="0" layoutInCell="1" allowOverlap="1" wp14:anchorId="2082C555" wp14:editId="49BB8B70">
            <wp:simplePos x="0" y="0"/>
            <wp:positionH relativeFrom="margin">
              <wp:posOffset>2657475</wp:posOffset>
            </wp:positionH>
            <wp:positionV relativeFrom="paragraph">
              <wp:posOffset>-667385</wp:posOffset>
            </wp:positionV>
            <wp:extent cx="1095375" cy="13525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0" t="3201" r="24126" b="5890"/>
                    <a:stretch/>
                  </pic:blipFill>
                  <pic:spPr bwMode="auto">
                    <a:xfrm>
                      <a:off x="0" y="0"/>
                      <a:ext cx="1095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B499DA" w14:textId="0F849AD1" w:rsidR="005C1146" w:rsidRDefault="005C1146"/>
    <w:p w14:paraId="6D33F454" w14:textId="77777777" w:rsidR="005C1146" w:rsidRPr="00616D64" w:rsidRDefault="005C1146">
      <w:pPr>
        <w:rPr>
          <w:sz w:val="16"/>
          <w:szCs w:val="16"/>
        </w:rPr>
      </w:pPr>
    </w:p>
    <w:p w14:paraId="76C9BC73" w14:textId="04EE61D5" w:rsidR="005C1146" w:rsidRPr="00616D64" w:rsidRDefault="005C1146" w:rsidP="005C1146">
      <w:pPr>
        <w:jc w:val="center"/>
        <w:rPr>
          <w:b/>
          <w:bCs/>
        </w:rPr>
      </w:pPr>
      <w:r w:rsidRPr="005C1146">
        <w:rPr>
          <w:b/>
          <w:bCs/>
          <w:cs/>
        </w:rPr>
        <w:t>ประกาศเทศบาลตำบลป่าโมก</w:t>
      </w:r>
      <w:r w:rsidRPr="005C1146">
        <w:rPr>
          <w:b/>
          <w:bCs/>
        </w:rPr>
        <w:br/>
      </w:r>
      <w:r w:rsidRPr="005C1146">
        <w:rPr>
          <w:b/>
          <w:bCs/>
          <w:cs/>
        </w:rPr>
        <w:t>เรื่อง การรายงานผลการดำเนินงาน</w:t>
      </w:r>
      <w:r w:rsidRPr="00616D64">
        <w:rPr>
          <w:rFonts w:hint="cs"/>
          <w:b/>
          <w:bCs/>
          <w:cs/>
        </w:rPr>
        <w:t>ประจำปี</w:t>
      </w:r>
      <w:r w:rsidR="00942EC7">
        <w:rPr>
          <w:rFonts w:hint="cs"/>
          <w:b/>
          <w:bCs/>
          <w:cs/>
        </w:rPr>
        <w:t xml:space="preserve"> 2564</w:t>
      </w:r>
      <w:r w:rsidRPr="00616D64">
        <w:rPr>
          <w:rFonts w:hint="cs"/>
          <w:b/>
          <w:bCs/>
          <w:cs/>
        </w:rPr>
        <w:t xml:space="preserve"> รอบ 6 เดือน</w:t>
      </w:r>
    </w:p>
    <w:p w14:paraId="459C478C" w14:textId="344F783F" w:rsidR="005C1146" w:rsidRPr="005C1146" w:rsidRDefault="005C1146" w:rsidP="005C1146">
      <w:pPr>
        <w:jc w:val="center"/>
      </w:pPr>
      <w:r w:rsidRPr="005C1146">
        <w:t>*******************************************</w:t>
      </w:r>
    </w:p>
    <w:p w14:paraId="59845C6D" w14:textId="49E3FAD0" w:rsidR="004D4E6B" w:rsidRDefault="005C1146" w:rsidP="00C819A1">
      <w:pPr>
        <w:spacing w:after="120" w:line="240" w:lineRule="auto"/>
      </w:pPr>
      <w:r w:rsidRPr="005C1146">
        <w:t>   </w:t>
      </w:r>
      <w:r>
        <w:t xml:space="preserve">          </w:t>
      </w:r>
      <w:r w:rsidRPr="005C1146">
        <w:t> </w:t>
      </w:r>
      <w:r w:rsidRPr="005C1146">
        <w:rPr>
          <w:cs/>
        </w:rPr>
        <w:t xml:space="preserve">ด้วยรัฐธรรมนูญ มาตรา </w:t>
      </w:r>
      <w:r w:rsidRPr="005C1146">
        <w:t xml:space="preserve">253 </w:t>
      </w:r>
      <w:r w:rsidRPr="005C1146">
        <w:rPr>
          <w:cs/>
        </w:rPr>
        <w:t xml:space="preserve">กำหนดให้ </w:t>
      </w:r>
      <w:proofErr w:type="spellStart"/>
      <w:r w:rsidRPr="005C1146">
        <w:rPr>
          <w:cs/>
        </w:rPr>
        <w:t>อปท</w:t>
      </w:r>
      <w:proofErr w:type="spellEnd"/>
      <w:r w:rsidRPr="005C1146">
        <w:rPr>
          <w:cs/>
        </w:rPr>
        <w:t>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</w:r>
      <w:r>
        <w:rPr>
          <w:rFonts w:hint="cs"/>
          <w:cs/>
        </w:rPr>
        <w:t>่</w:t>
      </w:r>
      <w:r w:rsidRPr="005C1146">
        <w:rPr>
          <w:cs/>
        </w:rPr>
        <w:t>นมีส่วนร่วมด้วย ประกอบกับระเบียบกระทรวงมหาดไทย</w:t>
      </w:r>
      <w:r w:rsidRPr="005C1146">
        <w:br/>
        <w:t>   </w:t>
      </w:r>
      <w:r>
        <w:t xml:space="preserve">          </w:t>
      </w:r>
      <w:r w:rsidRPr="005C1146">
        <w:t> </w:t>
      </w:r>
      <w:r w:rsidRPr="005C1146">
        <w:rPr>
          <w:cs/>
        </w:rPr>
        <w:t>ด้วยระเบียบกระทรวงมหาดไทย</w:t>
      </w:r>
      <w:r w:rsidRPr="005C1146">
        <w:t xml:space="preserve"> </w:t>
      </w:r>
      <w:r w:rsidRPr="005C1146">
        <w:rPr>
          <w:cs/>
        </w:rPr>
        <w:t>ว่าด้วยการ</w:t>
      </w:r>
      <w:proofErr w:type="spellStart"/>
      <w:r w:rsidRPr="005C1146">
        <w:rPr>
          <w:cs/>
        </w:rPr>
        <w:t>จั</w:t>
      </w:r>
      <w:r w:rsidR="00616D64">
        <w:rPr>
          <w:rFonts w:hint="cs"/>
          <w:cs/>
        </w:rPr>
        <w:t>ด</w:t>
      </w:r>
      <w:r w:rsidRPr="005C1146">
        <w:rPr>
          <w:cs/>
        </w:rPr>
        <w:t>ทํา</w:t>
      </w:r>
      <w:proofErr w:type="spellEnd"/>
      <w:r w:rsidRPr="005C1146">
        <w:rPr>
          <w:cs/>
        </w:rPr>
        <w:t xml:space="preserve">แผนพัฒนาขององค์กรปกครองส่วนท้องถิ่น (ฉบับที่ ๒) พ.ศ. ๒๕๕๙ ข้อ </w:t>
      </w:r>
      <w:r w:rsidRPr="005C1146">
        <w:t xml:space="preserve">30(5) </w:t>
      </w:r>
      <w:r w:rsidRPr="005C1146">
        <w:rPr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</w:t>
      </w:r>
      <w:r w:rsidRPr="005C1146">
        <w:t xml:space="preserve"> </w:t>
      </w:r>
      <w:r w:rsidRPr="005C1146">
        <w:rPr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</w:t>
      </w:r>
      <w:r w:rsidRPr="005C1146">
        <w:t xml:space="preserve"> </w:t>
      </w:r>
      <w:r w:rsidRPr="005C1146">
        <w:rPr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5C1146">
        <w:t xml:space="preserve"> </w:t>
      </w:r>
      <w:r w:rsidRPr="005C1146">
        <w:rPr>
          <w:cs/>
        </w:rPr>
        <w:t>และต้องปิดประกาศโดยเปิดเผยไม่น้อยกว่าสามสิบวัน โดยอย่างน้อยปีละสองครั้งภายในเดือนเมษายน</w:t>
      </w:r>
      <w:r w:rsidRPr="005C1146">
        <w:t xml:space="preserve"> </w:t>
      </w:r>
      <w:r w:rsidRPr="005C1146">
        <w:rPr>
          <w:cs/>
        </w:rPr>
        <w:t>และภายในเดือนตุลาคมของทุกปี</w:t>
      </w:r>
      <w:r w:rsidRPr="005C1146">
        <w:br/>
        <w:t>    </w:t>
      </w:r>
      <w:r w:rsidRPr="005C1146">
        <w:rPr>
          <w:cs/>
        </w:rPr>
        <w:t>ดังนั้นเพื่อการปฏิบัติให้เป็นไปตามเจตนารมณ์</w:t>
      </w:r>
      <w:r w:rsidRPr="005C1146">
        <w:t xml:space="preserve"> </w:t>
      </w:r>
      <w:r w:rsidRPr="005C1146">
        <w:rPr>
          <w:cs/>
        </w:rPr>
        <w:t>ของระเบียบกระทรวงมหาดไทยว่าด้วยการจัดทำแผนพัฒนาองค์กรปกครองส่วนท้องถิ่น เทศบาลตำบลป่าโมก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</w:r>
      <w:r w:rsidRPr="005C1146">
        <w:t xml:space="preserve"> </w:t>
      </w:r>
      <w:r w:rsidRPr="005C1146">
        <w:rPr>
          <w:cs/>
        </w:rPr>
        <w:t xml:space="preserve">ในรอบปีงบประมาณ พ.ศ. </w:t>
      </w:r>
      <w:r w:rsidRPr="005C1146">
        <w:t xml:space="preserve">2564 </w:t>
      </w:r>
      <w:r w:rsidRPr="005C1146">
        <w:rPr>
          <w:cs/>
        </w:rPr>
        <w:t>มา เพื่อให้ประชาชนได้มีส่วนร่วมในการตรวจสอบและกำกับการบริหารจัดการเทศบาลตำบลป่าโมก ดังนี้</w:t>
      </w:r>
    </w:p>
    <w:p w14:paraId="1EBFB29E" w14:textId="324758D0" w:rsidR="005C1146" w:rsidRDefault="005C1146" w:rsidP="00C819A1">
      <w:pPr>
        <w:spacing w:after="0"/>
      </w:pPr>
      <w:r w:rsidRPr="005C1146">
        <w:rPr>
          <w:b/>
          <w:bCs/>
          <w:cs/>
        </w:rPr>
        <w:t>ก.</w:t>
      </w:r>
      <w:r w:rsidRPr="005C1146">
        <w:rPr>
          <w:b/>
          <w:bCs/>
        </w:rPr>
        <w:t xml:space="preserve"> </w:t>
      </w:r>
      <w:r w:rsidRPr="005C1146">
        <w:rPr>
          <w:b/>
          <w:bCs/>
          <w:u w:val="single"/>
          <w:cs/>
        </w:rPr>
        <w:t>วิสัยทัศน์</w:t>
      </w:r>
      <w:r w:rsidRPr="005C1146">
        <w:t xml:space="preserve"> </w:t>
      </w:r>
      <w:r w:rsidRPr="005C1146">
        <w:rPr>
          <w:cs/>
        </w:rPr>
        <w:t>ของเทศบาลตำบลป่าโมก</w:t>
      </w:r>
      <w:r w:rsidRPr="005C1146">
        <w:t xml:space="preserve"> </w:t>
      </w:r>
      <w:r w:rsidRPr="005C1146">
        <w:br/>
        <w:t>    "</w:t>
      </w:r>
      <w:r w:rsidRPr="005C1146">
        <w:rPr>
          <w:cs/>
        </w:rPr>
        <w:t>เมืองป่าโมกน่าอยู่ ภูมิทัศน์สวยงามบริหารจัดการตามหลัก</w:t>
      </w:r>
      <w:proofErr w:type="spellStart"/>
      <w:r w:rsidRPr="005C1146">
        <w:rPr>
          <w:cs/>
        </w:rPr>
        <w:t>ธรรมาภิ</w:t>
      </w:r>
      <w:proofErr w:type="spellEnd"/>
      <w:r w:rsidRPr="005C1146">
        <w:rPr>
          <w:cs/>
        </w:rPr>
        <w:t>บาล การเกษตรปลอดสารพิษ เศรษฐกิจมั่นคง ชุมชนเข้มแข็ง เป็นแหล่งเรียนรู้</w:t>
      </w:r>
      <w:r w:rsidRPr="005C1146">
        <w:t xml:space="preserve"> </w:t>
      </w:r>
      <w:r w:rsidRPr="005C1146">
        <w:rPr>
          <w:cs/>
        </w:rPr>
        <w:t>คู่ภูมิปัญญาท้องถิ่น</w:t>
      </w:r>
      <w:r w:rsidRPr="005C1146">
        <w:t xml:space="preserve"> "</w:t>
      </w:r>
    </w:p>
    <w:p w14:paraId="7CF587DA" w14:textId="6EE2FC4A" w:rsidR="005C1146" w:rsidRDefault="005C1146">
      <w:r w:rsidRPr="005C1146">
        <w:rPr>
          <w:b/>
          <w:bCs/>
          <w:cs/>
        </w:rPr>
        <w:t>ข.</w:t>
      </w:r>
      <w:r w:rsidRPr="005C1146">
        <w:rPr>
          <w:b/>
          <w:bCs/>
        </w:rPr>
        <w:t xml:space="preserve"> </w:t>
      </w:r>
      <w:proofErr w:type="spellStart"/>
      <w:r w:rsidRPr="005C1146">
        <w:rPr>
          <w:b/>
          <w:bCs/>
          <w:u w:val="single"/>
          <w:cs/>
        </w:rPr>
        <w:t>พันธ</w:t>
      </w:r>
      <w:proofErr w:type="spellEnd"/>
      <w:r w:rsidRPr="005C1146">
        <w:rPr>
          <w:b/>
          <w:bCs/>
          <w:u w:val="single"/>
          <w:cs/>
        </w:rPr>
        <w:t>กิจ</w:t>
      </w:r>
      <w:r w:rsidRPr="005C1146">
        <w:t xml:space="preserve"> </w:t>
      </w:r>
      <w:r w:rsidRPr="005C1146">
        <w:rPr>
          <w:cs/>
        </w:rPr>
        <w:t>ของเทศบาลตำบลป่าโมก</w:t>
      </w:r>
    </w:p>
    <w:p w14:paraId="5C5C1AAA" w14:textId="42BE7DBE" w:rsidR="005C1146" w:rsidRDefault="005C1146" w:rsidP="00C819A1">
      <w:pPr>
        <w:spacing w:after="0" w:line="240" w:lineRule="auto"/>
      </w:pPr>
      <w:r w:rsidRPr="005C1146">
        <w:rPr>
          <w:b/>
          <w:bCs/>
          <w:cs/>
        </w:rPr>
        <w:t>ค.</w:t>
      </w:r>
      <w:r w:rsidRPr="005C1146">
        <w:rPr>
          <w:b/>
          <w:bCs/>
        </w:rPr>
        <w:t xml:space="preserve"> </w:t>
      </w:r>
      <w:r w:rsidRPr="005C1146">
        <w:rPr>
          <w:b/>
          <w:bCs/>
          <w:u w:val="single"/>
          <w:cs/>
        </w:rPr>
        <w:t>ยุทธศาสตร์การพัฒนา</w:t>
      </w:r>
      <w:r w:rsidRPr="005C1146">
        <w:t xml:space="preserve"> </w:t>
      </w:r>
      <w:r w:rsidRPr="005C1146">
        <w:rPr>
          <w:cs/>
        </w:rPr>
        <w:t xml:space="preserve">ของเทศบาลตำบลป่าโมกได้กำหนดยุทธศาสตร์และแนวทางการพัฒนายุทธศาสตร์ไว้ </w:t>
      </w:r>
      <w:r w:rsidRPr="005C1146">
        <w:t xml:space="preserve">5 </w:t>
      </w:r>
      <w:r w:rsidRPr="005C1146">
        <w:rPr>
          <w:cs/>
        </w:rPr>
        <w:t>ยุทธศาสตร์ ดังนี้</w:t>
      </w:r>
      <w:r w:rsidRPr="005C1146">
        <w:br/>
        <w:t>    </w:t>
      </w:r>
      <w:r w:rsidRPr="005C1146">
        <w:rPr>
          <w:cs/>
        </w:rPr>
        <w:t>พัฒนาคุณภาพชีวิต อาชีพ</w:t>
      </w:r>
      <w:r w:rsidRPr="005C1146">
        <w:t xml:space="preserve"> </w:t>
      </w:r>
      <w:r w:rsidRPr="005C1146">
        <w:rPr>
          <w:cs/>
        </w:rPr>
        <w:t>รายได้</w:t>
      </w:r>
      <w:r w:rsidRPr="005C1146">
        <w:t xml:space="preserve"> </w:t>
      </w:r>
      <w:r w:rsidRPr="005C1146">
        <w:rPr>
          <w:cs/>
        </w:rPr>
        <w:t>และคุณค่าทางสังคม</w:t>
      </w:r>
      <w:r w:rsidRPr="005C1146">
        <w:br/>
        <w:t xml:space="preserve">        1. </w:t>
      </w:r>
      <w:r w:rsidRPr="005C1146">
        <w:rPr>
          <w:cs/>
        </w:rPr>
        <w:t>บริหารงานทั่วไป</w:t>
      </w:r>
      <w:r w:rsidRPr="005C1146">
        <w:br/>
        <w:t xml:space="preserve">        2. </w:t>
      </w:r>
      <w:r w:rsidRPr="005C1146">
        <w:rPr>
          <w:cs/>
        </w:rPr>
        <w:t>สร้างความเข้มแข็งของชุมชน</w:t>
      </w:r>
      <w:r w:rsidRPr="005C1146">
        <w:br/>
        <w:t xml:space="preserve">        3. </w:t>
      </w:r>
      <w:r w:rsidRPr="005C1146">
        <w:rPr>
          <w:cs/>
        </w:rPr>
        <w:t>สังคมสงเคราะห์</w:t>
      </w:r>
      <w:r w:rsidRPr="005C1146">
        <w:br/>
        <w:t xml:space="preserve">        4. </w:t>
      </w:r>
      <w:r w:rsidRPr="005C1146">
        <w:rPr>
          <w:cs/>
        </w:rPr>
        <w:t>งบกลาง</w:t>
      </w:r>
      <w:r w:rsidRPr="005C1146">
        <w:br/>
        <w:t xml:space="preserve">        5. </w:t>
      </w:r>
      <w:r w:rsidRPr="005C1146">
        <w:rPr>
          <w:cs/>
        </w:rPr>
        <w:t>การศึกษา</w:t>
      </w:r>
      <w:r w:rsidRPr="005C1146">
        <w:br/>
        <w:t xml:space="preserve">        6. </w:t>
      </w:r>
      <w:r w:rsidRPr="005C1146">
        <w:rPr>
          <w:cs/>
        </w:rPr>
        <w:t>ศาสนา วัฒนธรรม และนันทนาการ</w:t>
      </w:r>
      <w:r w:rsidRPr="005C1146">
        <w:br/>
        <w:t xml:space="preserve">        7. </w:t>
      </w:r>
      <w:r w:rsidRPr="005C1146">
        <w:rPr>
          <w:cs/>
        </w:rPr>
        <w:t>สาธารณสุข</w:t>
      </w:r>
      <w:r w:rsidRPr="005C1146">
        <w:br/>
      </w:r>
      <w:r w:rsidRPr="005C1146">
        <w:br/>
        <w:t>    </w:t>
      </w:r>
      <w:r w:rsidRPr="005C1146">
        <w:rPr>
          <w:cs/>
        </w:rPr>
        <w:t>พัฒนาการศึกษาส่งเสริมศิลปวัฒนธรรมและภูมิปัญญาท้องถิ่น</w:t>
      </w:r>
      <w:r w:rsidRPr="005C1146">
        <w:br/>
        <w:t xml:space="preserve">        1. </w:t>
      </w:r>
      <w:r w:rsidRPr="005C1146">
        <w:rPr>
          <w:cs/>
        </w:rPr>
        <w:t>บริหารงานทั่วไป</w:t>
      </w:r>
      <w:r w:rsidRPr="005C1146">
        <w:br/>
        <w:t xml:space="preserve">        2. </w:t>
      </w:r>
      <w:r w:rsidRPr="005C1146">
        <w:rPr>
          <w:cs/>
        </w:rPr>
        <w:t>สร้างความเข้มแข็งของชุมชน</w:t>
      </w:r>
      <w:r w:rsidRPr="005C1146">
        <w:br/>
      </w:r>
      <w:r w:rsidRPr="005C1146">
        <w:lastRenderedPageBreak/>
        <w:t xml:space="preserve">        3. </w:t>
      </w:r>
      <w:r w:rsidRPr="005C1146">
        <w:rPr>
          <w:cs/>
        </w:rPr>
        <w:t>เคหะและชุมชน</w:t>
      </w:r>
      <w:r w:rsidRPr="005C1146">
        <w:br/>
        <w:t xml:space="preserve">        4. </w:t>
      </w:r>
      <w:r w:rsidRPr="005C1146">
        <w:rPr>
          <w:cs/>
        </w:rPr>
        <w:t>การศึกษา</w:t>
      </w:r>
      <w:r w:rsidRPr="005C1146">
        <w:br/>
        <w:t xml:space="preserve">        5. </w:t>
      </w:r>
      <w:r w:rsidRPr="005C1146">
        <w:rPr>
          <w:cs/>
        </w:rPr>
        <w:t>ศาสนา วัฒนธรรม และนันทนาการ</w:t>
      </w:r>
      <w:r w:rsidRPr="005C1146">
        <w:br/>
      </w:r>
      <w:r w:rsidRPr="005C1146">
        <w:br/>
        <w:t>    </w:t>
      </w:r>
      <w:r w:rsidRPr="005C1146">
        <w:rPr>
          <w:cs/>
        </w:rPr>
        <w:t>พัฒนาทรัพยากรธรรมชาติและสิ่งแวดล้อมอย่างเป็นระบบ</w:t>
      </w:r>
      <w:r w:rsidRPr="005C1146">
        <w:br/>
        <w:t xml:space="preserve">        1. </w:t>
      </w:r>
      <w:r w:rsidRPr="005C1146">
        <w:rPr>
          <w:cs/>
        </w:rPr>
        <w:t>สร้างความเข้มแข็งของชุมชน</w:t>
      </w:r>
      <w:r w:rsidRPr="005C1146">
        <w:br/>
        <w:t xml:space="preserve">        2. </w:t>
      </w:r>
      <w:r w:rsidRPr="005C1146">
        <w:rPr>
          <w:cs/>
        </w:rPr>
        <w:t>เคหะและชุมชน</w:t>
      </w:r>
      <w:r w:rsidRPr="005C1146">
        <w:br/>
        <w:t xml:space="preserve">        3. </w:t>
      </w:r>
      <w:r w:rsidRPr="005C1146">
        <w:rPr>
          <w:cs/>
        </w:rPr>
        <w:t>สาธารณสุข</w:t>
      </w:r>
      <w:r w:rsidRPr="005C1146">
        <w:br/>
      </w:r>
      <w:r w:rsidRPr="005C1146">
        <w:br/>
        <w:t>    </w:t>
      </w:r>
      <w:r w:rsidRPr="005C1146">
        <w:rPr>
          <w:cs/>
        </w:rPr>
        <w:t>พัฒนาด้านการเมือง</w:t>
      </w:r>
      <w:r w:rsidRPr="005C1146">
        <w:t xml:space="preserve"> </w:t>
      </w:r>
      <w:r w:rsidRPr="005C1146">
        <w:rPr>
          <w:cs/>
        </w:rPr>
        <w:t>การบริหารและการพัฒนาบุคลากรท้องถิ่น</w:t>
      </w:r>
      <w:r w:rsidRPr="005C1146">
        <w:br/>
        <w:t xml:space="preserve">        1. </w:t>
      </w:r>
      <w:r w:rsidRPr="005C1146">
        <w:rPr>
          <w:cs/>
        </w:rPr>
        <w:t>สังคมสงเคราะห์</w:t>
      </w:r>
      <w:r w:rsidRPr="005C1146">
        <w:br/>
        <w:t xml:space="preserve">        2. </w:t>
      </w:r>
      <w:r w:rsidRPr="005C1146">
        <w:rPr>
          <w:cs/>
        </w:rPr>
        <w:t>สร้างความเข้มแข็งของชุมชน</w:t>
      </w:r>
      <w:r w:rsidRPr="005C1146">
        <w:br/>
        <w:t xml:space="preserve">        3. </w:t>
      </w:r>
      <w:r w:rsidRPr="005C1146">
        <w:rPr>
          <w:cs/>
        </w:rPr>
        <w:t>งบกลาง</w:t>
      </w:r>
      <w:r w:rsidRPr="005C1146">
        <w:br/>
        <w:t xml:space="preserve">        4. </w:t>
      </w:r>
      <w:r w:rsidRPr="005C1146">
        <w:rPr>
          <w:cs/>
        </w:rPr>
        <w:t>รักษาความสงบภายใน</w:t>
      </w:r>
      <w:r w:rsidRPr="005C1146">
        <w:br/>
        <w:t xml:space="preserve">        5. </w:t>
      </w:r>
      <w:r w:rsidRPr="005C1146">
        <w:rPr>
          <w:cs/>
        </w:rPr>
        <w:t>เคหะและชุมชน</w:t>
      </w:r>
      <w:r w:rsidRPr="005C1146">
        <w:br/>
        <w:t xml:space="preserve">        6. </w:t>
      </w:r>
      <w:r w:rsidRPr="005C1146">
        <w:rPr>
          <w:cs/>
        </w:rPr>
        <w:t>สาธารณสุข</w:t>
      </w:r>
      <w:r w:rsidRPr="005C1146">
        <w:br/>
        <w:t xml:space="preserve">        7. </w:t>
      </w:r>
      <w:r w:rsidRPr="005C1146">
        <w:rPr>
          <w:cs/>
        </w:rPr>
        <w:t>การศึกษา</w:t>
      </w:r>
      <w:r w:rsidRPr="005C1146">
        <w:br/>
        <w:t xml:space="preserve">        8. </w:t>
      </w:r>
      <w:r w:rsidRPr="005C1146">
        <w:rPr>
          <w:cs/>
        </w:rPr>
        <w:t>การพาณิชย์</w:t>
      </w:r>
      <w:r w:rsidRPr="005C1146">
        <w:br/>
      </w:r>
      <w:r>
        <w:t xml:space="preserve">        </w:t>
      </w:r>
      <w:r w:rsidRPr="005C1146">
        <w:t xml:space="preserve">9. </w:t>
      </w:r>
      <w:r w:rsidRPr="005C1146">
        <w:rPr>
          <w:cs/>
        </w:rPr>
        <w:t>บริหารงานทั่วไป</w:t>
      </w:r>
      <w:r w:rsidRPr="005C1146">
        <w:br/>
      </w:r>
      <w:r w:rsidRPr="005C1146">
        <w:br/>
        <w:t>    </w:t>
      </w:r>
      <w:r w:rsidRPr="005C1146">
        <w:rPr>
          <w:cs/>
        </w:rPr>
        <w:t>พัฒนาสาธารณูปโภคและโครงสร้างพื้นฐาน</w:t>
      </w:r>
      <w:r w:rsidRPr="005C1146">
        <w:br/>
        <w:t xml:space="preserve">        1. </w:t>
      </w:r>
      <w:r w:rsidRPr="005C1146">
        <w:rPr>
          <w:cs/>
        </w:rPr>
        <w:t>เคหะและชุมชน</w:t>
      </w:r>
    </w:p>
    <w:p w14:paraId="26DEE20F" w14:textId="77777777" w:rsidR="00616D64" w:rsidRDefault="005C1146" w:rsidP="005C1146">
      <w:r w:rsidRPr="005C1146">
        <w:rPr>
          <w:b/>
          <w:bCs/>
          <w:cs/>
        </w:rPr>
        <w:t>ง.</w:t>
      </w:r>
      <w:r w:rsidRPr="005C1146">
        <w:rPr>
          <w:b/>
          <w:bCs/>
        </w:rPr>
        <w:t xml:space="preserve"> </w:t>
      </w:r>
      <w:r w:rsidRPr="005C1146">
        <w:rPr>
          <w:b/>
          <w:bCs/>
          <w:u w:val="single"/>
          <w:cs/>
        </w:rPr>
        <w:t>การวางแผน</w:t>
      </w:r>
      <w:r w:rsidRPr="005C1146">
        <w:br/>
        <w:t>    </w:t>
      </w:r>
      <w:r w:rsidRPr="005C1146">
        <w:rPr>
          <w:cs/>
        </w:rPr>
        <w:t xml:space="preserve">เทศบาลตำบลป่าโมก ได้จัดทำแผนยุทธศาสตร์การพัฒนาและแผนพัฒนา </w:t>
      </w:r>
      <w:r w:rsidRPr="005C1146">
        <w:t xml:space="preserve">5 </w:t>
      </w:r>
      <w:r w:rsidRPr="005C1146">
        <w:rPr>
          <w:cs/>
        </w:rPr>
        <w:t xml:space="preserve">ปี (พ.ศ. </w:t>
      </w:r>
      <w:r w:rsidRPr="005C1146">
        <w:t xml:space="preserve">2561 - 2565) </w:t>
      </w:r>
      <w:r w:rsidRPr="005C1146">
        <w:rPr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5C1146">
        <w:t xml:space="preserve">3 </w:t>
      </w:r>
      <w:r w:rsidRPr="005C1146">
        <w:rPr>
          <w:cs/>
        </w:rPr>
        <w:t>ปี ต่อไป</w:t>
      </w:r>
      <w:r w:rsidRPr="005C1146">
        <w:t xml:space="preserve"> </w:t>
      </w:r>
    </w:p>
    <w:p w14:paraId="664D5CC2" w14:textId="7E0C7ACF" w:rsidR="005C1146" w:rsidRPr="005C1146" w:rsidRDefault="005C1146" w:rsidP="005C1146">
      <w:r w:rsidRPr="005C1146">
        <w:t>    </w:t>
      </w:r>
      <w:r w:rsidRPr="005C1146">
        <w:rPr>
          <w:cs/>
        </w:rPr>
        <w:t>เทศบาลตำบลป่าโมก ได้ประกาศใช้แผนพัฒนา</w:t>
      </w:r>
      <w:r w:rsidRPr="005C1146">
        <w:t xml:space="preserve">5 </w:t>
      </w:r>
      <w:r w:rsidRPr="005C1146">
        <w:rPr>
          <w:cs/>
        </w:rPr>
        <w:t xml:space="preserve">ปี (พ.ศ. </w:t>
      </w:r>
      <w:r w:rsidRPr="005C1146">
        <w:t xml:space="preserve">2561 - 2565) </w:t>
      </w:r>
      <w:r w:rsidRPr="005C1146">
        <w:rPr>
          <w:cs/>
        </w:rPr>
        <w:t>โดยได้กำหนดโครงการที่จะดำเนินการตามแผนพัฒนา</w:t>
      </w:r>
      <w:r w:rsidRPr="005C1146">
        <w:t xml:space="preserve">5 </w:t>
      </w:r>
      <w:r w:rsidRPr="005C1146">
        <w:rPr>
          <w:cs/>
        </w:rPr>
        <w:t xml:space="preserve">ปี (พ.ศ. </w:t>
      </w:r>
      <w:r w:rsidRPr="005C1146">
        <w:t xml:space="preserve">2561 - 2565) </w:t>
      </w:r>
    </w:p>
    <w:tbl>
      <w:tblPr>
        <w:tblW w:w="5109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521"/>
        <w:gridCol w:w="1387"/>
        <w:gridCol w:w="521"/>
        <w:gridCol w:w="1387"/>
        <w:gridCol w:w="521"/>
        <w:gridCol w:w="1387"/>
        <w:gridCol w:w="521"/>
        <w:gridCol w:w="1387"/>
        <w:gridCol w:w="521"/>
        <w:gridCol w:w="1299"/>
      </w:tblGrid>
      <w:tr w:rsidR="00616D64" w:rsidRPr="005C1146" w14:paraId="3EAF3528" w14:textId="77777777" w:rsidTr="00616D64">
        <w:trPr>
          <w:tblCellSpacing w:w="15" w:type="dxa"/>
        </w:trPr>
        <w:tc>
          <w:tcPr>
            <w:tcW w:w="6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EC6AC0" w14:textId="77777777" w:rsidR="005C1146" w:rsidRPr="005C1146" w:rsidRDefault="005C1146" w:rsidP="00616D64">
            <w:pPr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8C80D49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B27293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1E24F11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1FFF499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3577EFB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2565</w:t>
            </w:r>
          </w:p>
        </w:tc>
      </w:tr>
      <w:tr w:rsidR="005C1146" w:rsidRPr="005C1146" w14:paraId="0C4EBAC3" w14:textId="77777777" w:rsidTr="00616D64">
        <w:trPr>
          <w:tblCellSpacing w:w="15" w:type="dxa"/>
        </w:trPr>
        <w:tc>
          <w:tcPr>
            <w:tcW w:w="6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2970E6E" w14:textId="77777777" w:rsidR="005C1146" w:rsidRPr="005C1146" w:rsidRDefault="005C1146" w:rsidP="00616D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117610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EB376E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BA34DA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8A6A62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200D9D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1B71BF9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8B8F46D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A85D2B0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AF082A7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7D11CE7" w14:textId="77777777" w:rsidR="005C1146" w:rsidRPr="005C1146" w:rsidRDefault="005C1146" w:rsidP="00616D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5C1146" w:rsidRPr="005C1146" w14:paraId="41271B9A" w14:textId="77777777" w:rsidTr="00616D64">
        <w:trPr>
          <w:trHeight w:val="860"/>
          <w:tblCellSpacing w:w="15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F9372" w14:textId="77777777" w:rsidR="005C1146" w:rsidRPr="005C1146" w:rsidRDefault="005C1146" w:rsidP="00C819A1">
            <w:pPr>
              <w:spacing w:after="0" w:line="240" w:lineRule="auto"/>
              <w:rPr>
                <w:sz w:val="24"/>
                <w:szCs w:val="24"/>
              </w:rPr>
            </w:pPr>
            <w:r w:rsidRPr="005C1146">
              <w:rPr>
                <w:sz w:val="24"/>
                <w:szCs w:val="24"/>
                <w:cs/>
              </w:rPr>
              <w:t>พัฒนาคุณภาพชีวิต อาชีพ</w:t>
            </w:r>
            <w:r w:rsidRPr="005C1146">
              <w:rPr>
                <w:sz w:val="24"/>
                <w:szCs w:val="24"/>
              </w:rPr>
              <w:t xml:space="preserve"> </w:t>
            </w:r>
            <w:r w:rsidRPr="005C1146">
              <w:rPr>
                <w:sz w:val="24"/>
                <w:szCs w:val="24"/>
                <w:cs/>
              </w:rPr>
              <w:t>รายได้</w:t>
            </w:r>
            <w:r w:rsidRPr="005C1146">
              <w:rPr>
                <w:sz w:val="24"/>
                <w:szCs w:val="24"/>
              </w:rPr>
              <w:t xml:space="preserve"> </w:t>
            </w:r>
            <w:r w:rsidRPr="005C1146">
              <w:rPr>
                <w:sz w:val="24"/>
                <w:szCs w:val="24"/>
                <w:cs/>
              </w:rPr>
              <w:t>และคุณค่าทางสังคม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856A1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2CA4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18,103,200.00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D545D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A43E2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19,438,200.00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B159D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8D9B7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21,652,200.00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5055E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B05A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24,452,200.00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9584A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D08CB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23,652,200.00</w:t>
            </w:r>
          </w:p>
        </w:tc>
      </w:tr>
      <w:tr w:rsidR="005C1146" w:rsidRPr="005C1146" w14:paraId="3A692A1F" w14:textId="77777777" w:rsidTr="00616D64">
        <w:trPr>
          <w:trHeight w:val="375"/>
          <w:tblCellSpacing w:w="15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AC435" w14:textId="77777777" w:rsidR="005C1146" w:rsidRPr="005C1146" w:rsidRDefault="005C1146" w:rsidP="00C819A1">
            <w:pPr>
              <w:spacing w:after="0" w:line="240" w:lineRule="auto"/>
              <w:rPr>
                <w:sz w:val="24"/>
                <w:szCs w:val="24"/>
              </w:rPr>
            </w:pPr>
            <w:r w:rsidRPr="005C1146">
              <w:rPr>
                <w:sz w:val="24"/>
                <w:szCs w:val="24"/>
                <w:cs/>
              </w:rPr>
              <w:t>พัฒนาการศึกษาส่งเสริม</w:t>
            </w:r>
            <w:r w:rsidRPr="005C1146">
              <w:rPr>
                <w:sz w:val="24"/>
                <w:szCs w:val="24"/>
                <w:cs/>
              </w:rPr>
              <w:lastRenderedPageBreak/>
              <w:t>ศิลปวัฒนธรรมและภูมิปัญญาท้องถิ่น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5CFE3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51EDE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12,411,200.00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DF799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09754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12,753,600.00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36FA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BD6E8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12,329,434.00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0640F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B953A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12,616,832.00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89C9F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D75B3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12,216,630.00</w:t>
            </w:r>
          </w:p>
        </w:tc>
      </w:tr>
      <w:tr w:rsidR="005C1146" w:rsidRPr="005C1146" w14:paraId="265C7FD3" w14:textId="77777777" w:rsidTr="00616D64">
        <w:trPr>
          <w:trHeight w:val="375"/>
          <w:tblCellSpacing w:w="15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1B5C9" w14:textId="755512B1" w:rsidR="005C1146" w:rsidRPr="005C1146" w:rsidRDefault="005C1146" w:rsidP="00C819A1">
            <w:pPr>
              <w:spacing w:after="0" w:line="240" w:lineRule="auto"/>
              <w:rPr>
                <w:sz w:val="24"/>
                <w:szCs w:val="24"/>
              </w:rPr>
            </w:pPr>
            <w:r w:rsidRPr="005C1146">
              <w:rPr>
                <w:sz w:val="24"/>
                <w:szCs w:val="24"/>
                <w:cs/>
              </w:rPr>
              <w:lastRenderedPageBreak/>
              <w:t>พัฒนาทรัพยากร</w:t>
            </w:r>
            <w:r w:rsidR="00616D64" w:rsidRPr="00616D64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C1146">
              <w:rPr>
                <w:sz w:val="24"/>
                <w:szCs w:val="24"/>
                <w:cs/>
              </w:rPr>
              <w:t>ธรรมชาติและสิ่งแวดล้อมอย่างเป็นระบบ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7C7A5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2E6E0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4,278,000.00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FE25C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BCC1A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7,048,000.00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1AB69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983D4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7,118,000.00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34E0E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65A9B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3,618,000.00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EDF40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7664D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3,510,000.00</w:t>
            </w:r>
          </w:p>
        </w:tc>
      </w:tr>
      <w:tr w:rsidR="005C1146" w:rsidRPr="005C1146" w14:paraId="0E124097" w14:textId="77777777" w:rsidTr="00616D64">
        <w:trPr>
          <w:trHeight w:val="375"/>
          <w:tblCellSpacing w:w="15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0920D" w14:textId="77777777" w:rsidR="005C1146" w:rsidRPr="005C1146" w:rsidRDefault="005C1146" w:rsidP="00C819A1">
            <w:pPr>
              <w:spacing w:after="0" w:line="240" w:lineRule="auto"/>
              <w:rPr>
                <w:sz w:val="24"/>
                <w:szCs w:val="24"/>
              </w:rPr>
            </w:pPr>
            <w:r w:rsidRPr="005C1146">
              <w:rPr>
                <w:sz w:val="24"/>
                <w:szCs w:val="24"/>
                <w:cs/>
              </w:rPr>
              <w:t>พัฒนาด้านการเมือง</w:t>
            </w:r>
            <w:r w:rsidRPr="005C1146">
              <w:rPr>
                <w:sz w:val="24"/>
                <w:szCs w:val="24"/>
              </w:rPr>
              <w:t xml:space="preserve"> </w:t>
            </w:r>
            <w:r w:rsidRPr="005C1146">
              <w:rPr>
                <w:sz w:val="24"/>
                <w:szCs w:val="24"/>
                <w:cs/>
              </w:rPr>
              <w:t>การบริหารและการพัฒนาบุคลากรท้องถิ่น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FD2BE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48A94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52,635,000.00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53B84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8F212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15,240,000.00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B8271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80417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26,718,100.00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1B46F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3C425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75,685,000.00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6D4C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5DCBD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34,330,000.00</w:t>
            </w:r>
          </w:p>
        </w:tc>
      </w:tr>
      <w:tr w:rsidR="005C1146" w:rsidRPr="005C1146" w14:paraId="2B76AC4F" w14:textId="77777777" w:rsidTr="00616D64">
        <w:trPr>
          <w:trHeight w:val="375"/>
          <w:tblCellSpacing w:w="15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49321" w14:textId="77777777" w:rsidR="005C1146" w:rsidRPr="005C1146" w:rsidRDefault="005C1146" w:rsidP="00C819A1">
            <w:pPr>
              <w:spacing w:after="0" w:line="240" w:lineRule="auto"/>
              <w:rPr>
                <w:sz w:val="24"/>
                <w:szCs w:val="24"/>
              </w:rPr>
            </w:pPr>
            <w:r w:rsidRPr="005C1146">
              <w:rPr>
                <w:sz w:val="24"/>
                <w:szCs w:val="24"/>
                <w:cs/>
              </w:rPr>
              <w:t>พัฒนาสาธารณูปโภคและโครงสร้างพื้นฐาน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D549E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42683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140,500,000.00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645D6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1D8D8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131,150,000.00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88F7D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59104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475,055,000.00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921CB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22C56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52,058,400.00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8C93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CB91F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sz w:val="20"/>
                <w:szCs w:val="20"/>
              </w:rPr>
              <w:t>24,052,000.00</w:t>
            </w:r>
          </w:p>
        </w:tc>
      </w:tr>
      <w:tr w:rsidR="005C1146" w:rsidRPr="005C1146" w14:paraId="0DD45F6B" w14:textId="77777777" w:rsidTr="00616D64">
        <w:trPr>
          <w:trHeight w:val="375"/>
          <w:tblCellSpacing w:w="15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2BD2892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CA22A9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EA07B06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227,927,400.00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9C668E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17131A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185,629,800.00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44AB27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966E7C9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542,872,734.00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BD6E415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F8E035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168,430,432.00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BE1E49" w14:textId="77777777" w:rsidR="005C1146" w:rsidRPr="005C1146" w:rsidRDefault="005C1146" w:rsidP="00C819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9C7F82" w14:textId="77777777" w:rsidR="005C1146" w:rsidRPr="005C1146" w:rsidRDefault="005C1146" w:rsidP="00C819A1">
            <w:pPr>
              <w:spacing w:after="0" w:line="240" w:lineRule="auto"/>
              <w:rPr>
                <w:sz w:val="20"/>
                <w:szCs w:val="20"/>
              </w:rPr>
            </w:pPr>
            <w:r w:rsidRPr="005C1146">
              <w:rPr>
                <w:b/>
                <w:bCs/>
                <w:sz w:val="20"/>
                <w:szCs w:val="20"/>
              </w:rPr>
              <w:t>97,760,830.00</w:t>
            </w:r>
          </w:p>
        </w:tc>
      </w:tr>
    </w:tbl>
    <w:p w14:paraId="6FB1AACF" w14:textId="7952D284" w:rsidR="005C1146" w:rsidRDefault="005C1146"/>
    <w:p w14:paraId="2F0052FE" w14:textId="1DD04E8E" w:rsidR="00616D64" w:rsidRPr="00616D64" w:rsidRDefault="00616D64" w:rsidP="00616D64">
      <w:r w:rsidRPr="00616D64">
        <w:rPr>
          <w:b/>
          <w:bCs/>
          <w:cs/>
        </w:rPr>
        <w:t>จ.</w:t>
      </w:r>
      <w:r w:rsidRPr="00616D64">
        <w:rPr>
          <w:b/>
          <w:bCs/>
        </w:rPr>
        <w:t xml:space="preserve"> </w:t>
      </w:r>
      <w:r w:rsidRPr="00616D64">
        <w:rPr>
          <w:b/>
          <w:bCs/>
          <w:u w:val="single"/>
          <w:cs/>
        </w:rPr>
        <w:t>การจัดทำงบประมาณ</w:t>
      </w:r>
      <w:r w:rsidRPr="00616D64">
        <w:br/>
      </w:r>
      <w:r w:rsidR="00C819A1">
        <w:rPr>
          <w:rFonts w:hint="cs"/>
          <w:cs/>
        </w:rPr>
        <w:t xml:space="preserve">           </w:t>
      </w:r>
      <w:r w:rsidRPr="00616D64">
        <w:rPr>
          <w:cs/>
        </w:rPr>
        <w:t>ผู้บริหารเทศบาลตำบลป่าโมก ได้ประกาศใช้ข้อบัญญัติงบประมาณ</w:t>
      </w:r>
      <w:r w:rsidRPr="00616D64">
        <w:t xml:space="preserve"> </w:t>
      </w:r>
      <w:r w:rsidRPr="00616D64">
        <w:rPr>
          <w:cs/>
        </w:rPr>
        <w:t xml:space="preserve">โดยมีโครงการที่บรรจุอยู่ในข้อบัญญัติงบประมาณ จำนวน </w:t>
      </w:r>
      <w:r w:rsidRPr="00616D64">
        <w:t xml:space="preserve">55 </w:t>
      </w:r>
      <w:r w:rsidRPr="00616D64">
        <w:rPr>
          <w:cs/>
        </w:rPr>
        <w:t>โครงการ</w:t>
      </w:r>
      <w:r w:rsidRPr="00616D64">
        <w:t xml:space="preserve"> </w:t>
      </w:r>
      <w:r w:rsidRPr="00616D64">
        <w:rPr>
          <w:cs/>
        </w:rPr>
        <w:t xml:space="preserve">งบประมาณ </w:t>
      </w:r>
      <w:r w:rsidRPr="00616D64">
        <w:t xml:space="preserve">21,982,800 </w:t>
      </w:r>
      <w:r w:rsidRPr="00616D64">
        <w:rPr>
          <w:cs/>
        </w:rPr>
        <w:t>บาท สามารถจำแนกตามยุทธศาสตร์ ได้ดังนี้</w:t>
      </w:r>
      <w:r w:rsidRPr="00616D64"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1168"/>
        <w:gridCol w:w="2504"/>
      </w:tblGrid>
      <w:tr w:rsidR="00616D64" w:rsidRPr="00616D64" w14:paraId="7A9C54B3" w14:textId="77777777" w:rsidTr="009541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A7CACEC" w14:textId="77777777" w:rsidR="00616D64" w:rsidRPr="00616D64" w:rsidRDefault="00616D64" w:rsidP="004352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6D64">
              <w:rPr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C029A9F" w14:textId="77777777" w:rsidR="00616D64" w:rsidRPr="00616D64" w:rsidRDefault="00616D64" w:rsidP="004352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6D64">
              <w:rPr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AF2AB23" w14:textId="77777777" w:rsidR="00616D64" w:rsidRPr="00616D64" w:rsidRDefault="00616D64" w:rsidP="004352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6D64">
              <w:rPr>
                <w:b/>
                <w:bCs/>
                <w:sz w:val="24"/>
                <w:szCs w:val="24"/>
                <w:cs/>
              </w:rPr>
              <w:t>งบประมาณ</w:t>
            </w:r>
            <w:r w:rsidRPr="00616D64">
              <w:rPr>
                <w:b/>
                <w:bCs/>
                <w:sz w:val="24"/>
                <w:szCs w:val="24"/>
              </w:rPr>
              <w:br/>
            </w:r>
            <w:r w:rsidRPr="00616D64">
              <w:rPr>
                <w:b/>
                <w:bCs/>
                <w:sz w:val="24"/>
                <w:szCs w:val="24"/>
                <w:cs/>
              </w:rPr>
              <w:t>ตามข้อบัญญัติ</w:t>
            </w:r>
          </w:p>
        </w:tc>
      </w:tr>
      <w:tr w:rsidR="00616D64" w:rsidRPr="00616D64" w14:paraId="1DA5780F" w14:textId="77777777" w:rsidTr="009541C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41F3" w14:textId="77777777" w:rsidR="00616D64" w:rsidRPr="00616D64" w:rsidRDefault="00616D64" w:rsidP="0043525B">
            <w:pPr>
              <w:spacing w:after="0" w:line="240" w:lineRule="auto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  <w:cs/>
              </w:rPr>
              <w:t>พัฒนาคุณภาพชีวิต อาชีพ</w:t>
            </w:r>
            <w:r w:rsidRPr="00616D64">
              <w:rPr>
                <w:sz w:val="24"/>
                <w:szCs w:val="24"/>
              </w:rPr>
              <w:t xml:space="preserve"> </w:t>
            </w:r>
            <w:r w:rsidRPr="00616D64">
              <w:rPr>
                <w:sz w:val="24"/>
                <w:szCs w:val="24"/>
                <w:cs/>
              </w:rPr>
              <w:t>รายได้</w:t>
            </w:r>
            <w:r w:rsidRPr="00616D64">
              <w:rPr>
                <w:sz w:val="24"/>
                <w:szCs w:val="24"/>
              </w:rPr>
              <w:t xml:space="preserve"> </w:t>
            </w:r>
            <w:r w:rsidRPr="00616D64">
              <w:rPr>
                <w:sz w:val="24"/>
                <w:szCs w:val="24"/>
                <w:cs/>
              </w:rPr>
              <w:t>และคุณค่าทางสังคม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E8E9" w14:textId="77777777" w:rsidR="00616D64" w:rsidRPr="00616D64" w:rsidRDefault="00616D64" w:rsidP="00435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001F" w14:textId="77777777" w:rsidR="00616D64" w:rsidRPr="00616D64" w:rsidRDefault="00616D64" w:rsidP="00435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20,747,800.00</w:t>
            </w:r>
          </w:p>
        </w:tc>
      </w:tr>
      <w:tr w:rsidR="00616D64" w:rsidRPr="00616D64" w14:paraId="5BC8541C" w14:textId="77777777" w:rsidTr="009541C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A645" w14:textId="77777777" w:rsidR="00616D64" w:rsidRPr="00616D64" w:rsidRDefault="00616D64" w:rsidP="0043525B">
            <w:pPr>
              <w:spacing w:after="0" w:line="240" w:lineRule="auto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  <w:cs/>
              </w:rPr>
              <w:t>พัฒนาการศึกษาส่งเสริมศิลปวัฒนธรรมและภูมิปัญญาท้องถิ่น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A891" w14:textId="77777777" w:rsidR="00616D64" w:rsidRPr="00616D64" w:rsidRDefault="00616D64" w:rsidP="00435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941F" w14:textId="77777777" w:rsidR="00616D64" w:rsidRPr="00616D64" w:rsidRDefault="00616D64" w:rsidP="00435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800,000.00</w:t>
            </w:r>
          </w:p>
        </w:tc>
      </w:tr>
      <w:tr w:rsidR="00616D64" w:rsidRPr="00616D64" w14:paraId="694A2617" w14:textId="77777777" w:rsidTr="009541C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F90E9" w14:textId="77777777" w:rsidR="00616D64" w:rsidRPr="00616D64" w:rsidRDefault="00616D64" w:rsidP="0043525B">
            <w:pPr>
              <w:spacing w:after="0" w:line="240" w:lineRule="auto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  <w:cs/>
              </w:rPr>
              <w:t>พัฒนาทรัพยากรธรรมชาติและสิ่งแวดล้อมอย่างเป็นระบบ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71336" w14:textId="77777777" w:rsidR="00616D64" w:rsidRPr="00616D64" w:rsidRDefault="00616D64" w:rsidP="00435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CCEA" w14:textId="77777777" w:rsidR="00616D64" w:rsidRPr="00616D64" w:rsidRDefault="00616D64" w:rsidP="00435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80,000.00</w:t>
            </w:r>
          </w:p>
        </w:tc>
      </w:tr>
      <w:tr w:rsidR="00616D64" w:rsidRPr="00616D64" w14:paraId="4A2405BB" w14:textId="77777777" w:rsidTr="009541C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2E93" w14:textId="77777777" w:rsidR="00616D64" w:rsidRPr="00616D64" w:rsidRDefault="00616D64" w:rsidP="0043525B">
            <w:pPr>
              <w:spacing w:after="0" w:line="240" w:lineRule="auto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  <w:cs/>
              </w:rPr>
              <w:t>พัฒนาด้านการเมือง</w:t>
            </w:r>
            <w:r w:rsidRPr="00616D64">
              <w:rPr>
                <w:sz w:val="24"/>
                <w:szCs w:val="24"/>
              </w:rPr>
              <w:t xml:space="preserve"> </w:t>
            </w:r>
            <w:r w:rsidRPr="00616D64">
              <w:rPr>
                <w:sz w:val="24"/>
                <w:szCs w:val="24"/>
                <w:cs/>
              </w:rPr>
              <w:t>การบริหารและการพัฒนาบุคลากรท้องถิ่น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9EA9" w14:textId="77777777" w:rsidR="00616D64" w:rsidRPr="00616D64" w:rsidRDefault="00616D64" w:rsidP="00435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8A64" w14:textId="77777777" w:rsidR="00616D64" w:rsidRPr="00616D64" w:rsidRDefault="00616D64" w:rsidP="00435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355,000.00</w:t>
            </w:r>
          </w:p>
        </w:tc>
      </w:tr>
      <w:tr w:rsidR="00616D64" w:rsidRPr="00616D64" w14:paraId="73237C97" w14:textId="77777777" w:rsidTr="009541C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A3E2" w14:textId="77777777" w:rsidR="00616D64" w:rsidRPr="00616D64" w:rsidRDefault="00616D64" w:rsidP="0043525B">
            <w:pPr>
              <w:spacing w:after="0" w:line="240" w:lineRule="auto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  <w:cs/>
              </w:rPr>
              <w:t>พัฒนาสาธารณูปโภคและโครงสร้างพื้นฐาน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03D9" w14:textId="77777777" w:rsidR="00616D64" w:rsidRPr="00616D64" w:rsidRDefault="00616D64" w:rsidP="00435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6124" w14:textId="77777777" w:rsidR="00616D64" w:rsidRPr="00616D64" w:rsidRDefault="00616D64" w:rsidP="00435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6D64">
              <w:rPr>
                <w:sz w:val="24"/>
                <w:szCs w:val="24"/>
              </w:rPr>
              <w:t>0.00</w:t>
            </w:r>
          </w:p>
        </w:tc>
      </w:tr>
      <w:tr w:rsidR="00616D64" w:rsidRPr="00616D64" w14:paraId="0BF602C5" w14:textId="77777777" w:rsidTr="009541C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36F96E1" w14:textId="77777777" w:rsidR="00616D64" w:rsidRPr="00616D64" w:rsidRDefault="00616D64" w:rsidP="0043525B">
            <w:pPr>
              <w:spacing w:after="0" w:line="240" w:lineRule="auto"/>
              <w:rPr>
                <w:sz w:val="24"/>
                <w:szCs w:val="24"/>
              </w:rPr>
            </w:pPr>
            <w:r w:rsidRPr="00616D64">
              <w:rPr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AFC107A" w14:textId="77777777" w:rsidR="00616D64" w:rsidRPr="00616D64" w:rsidRDefault="00616D64" w:rsidP="00435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D64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310F0E3" w14:textId="77777777" w:rsidR="00616D64" w:rsidRPr="00616D64" w:rsidRDefault="00616D64" w:rsidP="00435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6D64">
              <w:rPr>
                <w:b/>
                <w:bCs/>
                <w:sz w:val="24"/>
                <w:szCs w:val="24"/>
              </w:rPr>
              <w:t>21,982,800.00</w:t>
            </w:r>
          </w:p>
        </w:tc>
      </w:tr>
    </w:tbl>
    <w:p w14:paraId="5700E7BD" w14:textId="4E5173B0" w:rsidR="00616D64" w:rsidRDefault="00616D64"/>
    <w:tbl>
      <w:tblPr>
        <w:tblpPr w:leftFromText="180" w:rightFromText="180" w:vertAnchor="page" w:horzAnchor="page" w:tblpX="427" w:tblpY="1"/>
        <w:tblOverlap w:val="never"/>
        <w:tblW w:w="134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7"/>
      </w:tblGrid>
      <w:tr w:rsidR="008522D7" w:rsidRPr="008522D7" w14:paraId="58E45B6A" w14:textId="77777777" w:rsidTr="009541C4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592FE8C6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>    </w:t>
            </w:r>
          </w:p>
          <w:p w14:paraId="1E01DEA1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48C69324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05079EF4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1069A613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4014D98E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bookmarkStart w:id="0" w:name="_Hlk71281432"/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lastRenderedPageBreak/>
              <w:t>รายละเอียดโครงการในข้อบัญญัติงบประมาณ เทศบาลตำบลป่าโมก มีดังนี้</w:t>
            </w:r>
          </w:p>
          <w:tbl>
            <w:tblPr>
              <w:tblW w:w="4164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788"/>
              <w:gridCol w:w="2256"/>
              <w:gridCol w:w="1233"/>
              <w:gridCol w:w="1880"/>
              <w:gridCol w:w="2275"/>
              <w:gridCol w:w="1418"/>
            </w:tblGrid>
            <w:tr w:rsidR="008522D7" w:rsidRPr="008522D7" w14:paraId="02F19978" w14:textId="77777777" w:rsidTr="008522D7">
              <w:trPr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AEAEE5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1C6133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6DCD56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0F41D9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01F509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C648A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วัตถุ</w:t>
                  </w: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ประสงค์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81F46F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ผลผลิต</w:t>
                  </w:r>
                </w:p>
              </w:tc>
            </w:tr>
            <w:tr w:rsidR="008522D7" w:rsidRPr="008522D7" w14:paraId="7C78E8F4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9451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D766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42A7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โครงการจัดส่งนักกีฬา เข้าร่วมการแข่งขันกีฬา ระหว่างองค์กรปกครอง ส่วนท้องถิ่นภายในเขต จังหวัดอ่างทอง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แยกเป็น -กีฬาสันนิบาตเทศบาล จังหวัดอ่างทอง กีฬาชมรม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.ป่าโมก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E1F1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B01C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116E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เพื่อให้บุคลากรในหน่วยงานองค์กรปกครองส่วนท้องถิ่นในเขตจังหวัดอ่างทอง ได้เชื่อมความสามัคคี มีกิจกรรมร่วมกัน มีน้ำใจนักกีฬา รู้แพ้ รู้ชนะ รู้อภัย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75D7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คณะผู้บริหาร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สมาชิกสภาเทศบาล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พนักงานองค์กรปกครอง ส่วนท้องถิ่นในเขต จังหวัดอ่างทอง</w:t>
                  </w:r>
                </w:p>
              </w:tc>
            </w:tr>
            <w:tr w:rsidR="008522D7" w:rsidRPr="008522D7" w14:paraId="6827A4A1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DD33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D11D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240A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โครงการจัดกิจกรรม นันทนาการและศึกษา ดูงานโรงเรียนผู้สูงอายุ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7B8C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7E61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38EC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เพื่อส่งเสริมศักยภาพการดำรงชีวิตของผู้สูงอายุให้มีความสุขทั้งกายใจ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90A2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ผู้สูงอายุในเขต เทศบาลตำบลป่าโมก</w:t>
                  </w:r>
                </w:p>
              </w:tc>
            </w:tr>
            <w:tr w:rsidR="008522D7" w:rsidRPr="008522D7" w14:paraId="41DFD512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3975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0EEA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0F3B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โครงการฝึกอบรม อาชีพผู้สูงอายุ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23B9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4418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3C58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เพื่อให้ความรู้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เพิ่มทักษะในการประกอบอาชีพต่างๆ แก่ผู้สูงอายุในชุมชน ในเขตเทศบาลตำบลป่าโมก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E40F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ผู้สูงอายุในเขตเทศบาล ตำบลป่าโมก</w:t>
                  </w:r>
                </w:p>
              </w:tc>
            </w:tr>
            <w:tr w:rsidR="008522D7" w:rsidRPr="008522D7" w14:paraId="22C9A3DF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DDEF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08CB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4200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โครงการฝึกอบรมอาชีพกลุ่มสตรี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D7F9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39B0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FC5C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เพื่อเสริมสร้างความรู้เพื่อสร้างอาชีพแก่กลุ่มสตรีในเขตเทศบาลตำบลป่าโมก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2E93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กลุ่มสตรีในเขตเทศบาล ตำบลป่าโมก</w:t>
                  </w:r>
                </w:p>
              </w:tc>
            </w:tr>
            <w:tr w:rsidR="008522D7" w:rsidRPr="008522D7" w14:paraId="6866C9D1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0610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71A2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3A82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โครงการฝึกอบรมอาชีพคนพิการ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7CE4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0F39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D255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เพื่อเสริมสร้างความรู้ทักษะในการประกอบอาชีพให้แก่คนพิการในเขตเทศบาลตำบล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D893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คนพิการในเขต เทศบาลตำบลป่าโมก</w:t>
                  </w:r>
                </w:p>
              </w:tc>
            </w:tr>
            <w:tr w:rsidR="008522D7" w:rsidRPr="008522D7" w14:paraId="2D7F80EB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93CE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24BE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78D0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โครงการส่งเสริมสนับสนุนการดำเนินงานตามหลัก ปรัชญาของเศรษฐกิจ พอเพียงระดับครัวเรือน ชุมชนและท้องถิ่น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B104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C447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C616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เพื่อส่งเสริมให้ประชาชนมีอาชีพและรายได้เพิ่มขึ้น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เพื่อส่งเสริมและสนับสนุนสินค้าของชุมชนให้เป็นที่รู้จักโดยทั่วไป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เพื่อให้ประชาชนดำเนินชีวิตตามหลักปรัชญาเศรษฐกิจพอเพียง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0844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 เทศบาลตำบลป่าโมก ทั้ง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1C6B0A11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18B2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7.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3C0C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6ED2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โครงการครอบครัวอบอุ่นเสริมสร้าง สุขภาพกายและจิตใจ และสร้างความเข้มแข็ง ของสถาบันครอบครัว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3E13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470E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BE09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เพื่อส่งเสริมความอบอุ่นเสริมสร้างสุขภาพและจิตใจและความเข้มแข็งของสถาบันครอบครัว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34A0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เด็กนักเรียนโรงเรียน ในสังกัดเทศบาลฯ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ผู้ปกครองของนักเรียน ในสังกัดเทศบาลฯ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ทุกโรงเรียน</w:t>
                  </w:r>
                </w:p>
              </w:tc>
            </w:tr>
            <w:tr w:rsidR="008522D7" w:rsidRPr="008522D7" w14:paraId="4CD44EBF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DF1D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bookmarkStart w:id="1" w:name="_Hlk71283310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8.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3796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55C6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ประโยชน์ตามภารกิจช่วยเหลือและบรรเทาความเดือดร้อนผู้ประสบสาธารณภัยกิ่งกาชาดอำเภอป่าโมก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5C7A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987B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96CB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เพื่อสนับสนุนส่วนราชการอื่นในการดำเนินกิจกรรมที่อยู่ในอำนาจหน้าที่ของเทศบาล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BDF5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ประชาชนในเขต เทศบาลตำบลป่าโมก</w:t>
                  </w:r>
                </w:p>
              </w:tc>
            </w:tr>
            <w:tr w:rsidR="008522D7" w:rsidRPr="008522D7" w14:paraId="6E8268B2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C11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bookmarkStart w:id="2" w:name="_Hlk71283017"/>
                  <w:bookmarkEnd w:id="0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9.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46E2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3E61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โครงการสมทบเงินเข้าระบบหลักประกันสุขภาพในระดับท้องถิ่นหรือพื้นที่ (กองทุน หลักประกันสุขภาพฯ)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E616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BD24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0006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เพื่อสนับสนุนการดำเนินงานกองทุนหลักประกันสุขภาพเทศบาลตำบลป่าโมก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B87B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กองทุนหลักประกันสุขภาพเทศบาลตำบลป่าโมก</w:t>
                  </w:r>
                </w:p>
              </w:tc>
            </w:tr>
            <w:bookmarkEnd w:id="2"/>
            <w:tr w:rsidR="008522D7" w:rsidRPr="008522D7" w14:paraId="4AC258F7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7601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EFE4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E613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3FFB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560E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4BF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เพื่อให้เด็กเยาวชนมีความรู้ความเข้าใจถึงพิษภัยยาเสพติด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90D5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เด็กเยาวชนในเขตเทศบาลตำบลป่าโมก</w:t>
                  </w:r>
                </w:p>
              </w:tc>
            </w:tr>
            <w:tr w:rsidR="008522D7" w:rsidRPr="008522D7" w14:paraId="3B828061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BCDC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11.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2212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F01E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 xml:space="preserve">โครงการสัตว์ปลอดโรค คนปลอดภัยจากโรคพิษ สุนัขบ้า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ตามปณิธานศาสตราจารย์ ดร.สมเด็จ พระเจ้าลูกยาเธอเจ้าฟ้าจุฬา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ภรณ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วลัยลักษณ์ อัครราชกุมารี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7E25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3EA8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8B6E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เพื่อให้ประชาชนปลอดภัยและไม่พบผู้ป่วยเสียชีวิตด้วยโรค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พิษสุนัขบ้า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D737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สุนัข - แมว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ที่มีเจ้าของในเขต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73BB927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3EA4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12.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F3B8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B511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โครงการอบรมความรู้ด้านสุขาภิบาลอาหารและน้ำ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25E7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E817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F58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เพื่อส่งเสริมให้ผู้ประกอบการร้านอาหารในเขตเทศบาลมีการจัดการด้านอาหารถูกสุขลักษณะและปลอดภัย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0842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ผู้ประกอบกิจการด้านอาหารและน้ำในเขตเทศบาล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1"/>
            <w:tr w:rsidR="008522D7" w:rsidRPr="008522D7" w14:paraId="459FF8FE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F543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13.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FCD8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C896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โครงการเรารู้ทัน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"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เอดส์"และป้องกันโรคติดต่อทางเพศสัมพันธ์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F708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CFC0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D849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เพื่อให้รู้จักป้องกันและเลี่ยงพฤติกรรมที่เสี่ยงต่อการติดเชื้อเอดส์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46C0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เด็ก / เยาวชน /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 ในเขตเทศบาลตำบลป่าโมกทั้ง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472F507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FFC9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14.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92DC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E02B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โครงการเฝ้าระวังโรคไข้หวัดนกและฉีดพ่น ยาฆ่าเชื้อโรค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BBF2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1721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1DEC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เพื่อค้นหารโรคทำการควบคุมและกำจัดโรคโดยเร็ว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C41A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ชุมชนในเขตเทศบาล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0EB3D0A5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F23C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15.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C396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2C93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โครงการป้องกันควบคุมโรคไข้เลือดออก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DD73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60E4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DB32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เพื่อลดอัตราการป่วย/ตายด้วยโรคไข้เลือดออก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E82F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ชุมชนในเขตเทศบาล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38A2F7E2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80E4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16.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867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A964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โครงการสำรวจข้อมูลจำนวนสัตว์และขึ้นทะเบียนสัตว์ตามโครงการสัตว์ปลอดโรคคนปลอดภัย ฯ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4445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11,000.00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D8A1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6F30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เพื่อสำรวจจำนวนสุนัขและแมวเพื่อขึ้นทะเบียนสัตว์ในเขตเทศบาลตำบลป่าโมก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59A7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จ้างบุคคลสำรวจจำนวนสุนัขและแมว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ทั้ง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73FDEBEE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C653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17.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450E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0071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โครงการป้องกันและแก้ไขปัญหาโรคขาดสารไอโอดีนในเขตเทศบาลตำบลป่าโมก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D6D5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8E7A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C5A0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เพื่อให้ความรู้แก่ครูนักเรียน และประชาชนเกี่ยวกับประโยชน์ของสารไอโอดีน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655F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ครู นักเรียนสังกัดเทศบาลตำบลป่าโมกทั้ง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6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โรงเรียน และประชาชนทั่วไป</w:t>
                  </w:r>
                </w:p>
              </w:tc>
            </w:tr>
            <w:tr w:rsidR="008522D7" w:rsidRPr="008522D7" w14:paraId="09BAD1E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0F08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18.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99BC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9140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โครงการเงินอุดหนุนสำหรับการดำเนินงานสาธารณสุขตามแนวทางพระราชดำริ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327D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D2DC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1820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เพื่อให้ประชาชนมีสุขภาพที่ดี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55D5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ชุมชนในเขตเทศบาล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65043B08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3A2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19.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AEDB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E4F3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โครงการรณรงค์ป้องกันยาเสพติดในสถานศึกษา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19A4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7FFC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BCC9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เพื่อให้เด็ก เยาวชน และเจ้าหน้าที่ ครู หรือผู้ที่เกี่ยวข้องรู้จักป้องกันและแก้ไขปัญหา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ยาเสพติด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53E4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เด็ก เยาวชน ครู และผู้เกี่ยวข้องในโรงเรียนสังกัดเทศบาลตำบลป่าโมก</w:t>
                  </w:r>
                </w:p>
              </w:tc>
            </w:tr>
            <w:tr w:rsidR="008522D7" w:rsidRPr="008522D7" w14:paraId="347F573B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9960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20.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E12A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EE88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โครงการแข่งขันกีฬานักเรียนองค์กรปกครองส่วนท้องถิ่น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BB57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CC2E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E3F1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เพื่อให้นักเรียนได้เข้าร่วมการแข่งขันกีฬาเทศบาลและเมืองพัทยา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EBC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นักเรียนโรงเรียนในสังกัดเทศบาลฯ เข้าร่วมแข่งขันกีฬาในระดับเขตและประเทศประมาณ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60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1313065E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23FB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21.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200D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6A03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โครงการแข่งขันกีฬานักเรียนภายในจังหวัด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CC6E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767D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8118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เพื่อให้นักเรียนได้เข้าร่วมการแข่งขันกีฬาจังหวัดอ่างทอง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5582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นักเรียนโรงเรียนในสังกัดเทศบาลฯ เข้าร่วมแข่งขันฯ ประมาณ ๖๐ คน</w:t>
                  </w:r>
                </w:p>
              </w:tc>
            </w:tr>
            <w:tr w:rsidR="008522D7" w:rsidRPr="008522D7" w14:paraId="08766186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7FAD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22.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F213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AE2C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โครงการแข่งขันกีฬานักเรียนโรงเรียนในเขตเทศบาล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B8A7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B053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2F11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เพื่อให้เด็กนักเรียนรู้รักสามัคคี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8948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นักเรียนโรงเรียนในสังกัดเทศบาลฯ เข้าร่วมแข่งขันฯ ประมาณ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1,000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48674077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815F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23.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E843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3C8C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โครงการจัดกิจกรรมกีฬานันทนาการเพื่อสร้างความรู้รักสามัคคีของประชาชนในชุมชน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AC2C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00F0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CA61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เพื่อสร้างความรู้รักสามัคคีของประชาชนในชุมชน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C2BC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ประชาชนในเขตเทศบาลฯ เข้าร่วมแข่งขัน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กีฬานัน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ทนการ ประมาณ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200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042659BB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0EC4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24.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5FBF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13E0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โครงการเบี้ยยังชีพผู้สูงอายุ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65F7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16,372,800.00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899B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ED52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เพื่อสงเคราะห์ผู้สูงอายุด้านค่าครองชีพโดยจ่ายแบบขั้นบันได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33B4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ผู้สูงอายุในเขตเทศบาล</w:t>
                  </w:r>
                </w:p>
              </w:tc>
            </w:tr>
            <w:tr w:rsidR="008522D7" w:rsidRPr="008522D7" w14:paraId="7F869038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D183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25.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732D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791F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โครงการเบี้ยยังชีพคนพิการและทุพพลภาพ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8963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2,784,000.00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786D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C84D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เพื่อสงเคราะห์คนพิการด้านค่าครองชีพ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07E9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คนพิการในเขตเทศบาล</w:t>
                  </w:r>
                </w:p>
              </w:tc>
            </w:tr>
            <w:tr w:rsidR="008522D7" w:rsidRPr="008522D7" w14:paraId="0A70BC21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7BB4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26.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8E4F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4C4D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โครงการเบี้ยยังชีพผู้ป่วยเอดส์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FBE7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B106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1479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เพื่อสงเคราะห์ผู้ป่วยเอดส์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33AB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ผู้ป่วยเอดส์ในเขตเทศบาล</w:t>
                  </w:r>
                </w:p>
              </w:tc>
            </w:tr>
            <w:tr w:rsidR="008522D7" w:rsidRPr="008522D7" w14:paraId="2F152AB4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DE73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27.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B659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6534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โครงการช่วยเหลือผู้ประสบภัยพิบัติ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กรณีฉุกเฉิน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5FF2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A104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015F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เพื่อช่วยเหลือประชาชนในเขตเทศบาลที่ประสบภัยพิบัติ กรณีฉุกเฉิน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877B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ผู้ประสบภัยพิบัติกรณีฉุกเฉินในเขตเทศบาลตำบลป่าโมก</w:t>
                  </w:r>
                </w:p>
              </w:tc>
            </w:tr>
            <w:tr w:rsidR="008522D7" w:rsidRPr="008522D7" w14:paraId="0FB29AB5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40DF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28.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876A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CA7C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โครงการจัดงานรำลึกสมเด็จพระนเรศวรมหาราช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E5A1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2C61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596B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เพื่อรำลึกถึงพระมหากรุณาธิคุณของสมเด็จ-พระนเรศวรมหาราช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เพื่อเสริมสร้างความรักความสามัคคีของชาวจังหวัดอ่างทอง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เพื่อส่งเสริมการท่องเที่ยวให้เป็นที่รู้จักแก่นักท่องเที่ยว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33C0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ส่วนราชการ องค์กร- ปกครองส่วนท้องถิ่น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พ่อค้า ประชาชน ภาคเอกชนในจังหวัดอ่างทองและพื้นใกล้เคียง</w:t>
                  </w:r>
                </w:p>
              </w:tc>
            </w:tr>
            <w:tr w:rsidR="008522D7" w:rsidRPr="008522D7" w14:paraId="6355FBF1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5D42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29.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8405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A477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โครงการเงินอุดหนุนจัดงานราชพิธี/รัฐพิธีอำเภอป่าโมก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3861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C7B4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2E30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เพื่อช่วยเหลือส่วนราชการอื่นที่ดำเนินกิจกรรมที่อยู่ในอำนาจหน้าที่ของเทศบาล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B99C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ผู้บริหาร สมาชิกสภา- เทศบาลพนักงานและประชาชนในเขตเทศบาลตำบลป่าโมก</w:t>
                  </w:r>
                </w:p>
              </w:tc>
            </w:tr>
            <w:tr w:rsidR="008522D7" w:rsidRPr="008522D7" w14:paraId="03CBD22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F384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30.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F9D1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A615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โครงการวันจัดตั้งเทศบาล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ตำบลป่าโมก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4DBE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468E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82A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1.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เพื่อให้เกิดการมีส่วนร่วมใน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การจัดกิจกรรมร่วมกับประชาชน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2.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เพื่อประชาสัมพันธ์และเผยแพร่ข้อมูลผลงานของเทศบาล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88D9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พนักงาน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 xml:space="preserve">เทศบาลพนักงานครูเทศบาล ลูกจ้างและประชาชนในชุมชน จำนวน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150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5A730856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A4A9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31.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D02B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ECBC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โครงการส่งเสริม สนับสนุนในการ ประชาสัมพันธ์เชิญชวนหรืออำนวยความสะดวกให้กับประชาชนเพื่อมาร่วมงานรัฐพิธีและพระราชพิธีต่างๆ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B5C5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25C6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FFAB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เพื่อเป็นการประชาสัมพันธ์การจัดงานรัฐพิธีและราชพิธีการจัดงานรัฐพิธีและราชพิธี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ให้ประชาชนเข้าร่วมงาน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เพื่อให้ประชาชนสามารถเข้าร่วมงานและกิจกรรมมากขึ้น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เพื่อเป็นการบริการและอำนวยความสะดวกให้กับประชาขน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21EC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ประชาขนในเขตเทศบาลตำบลป่าโมก</w:t>
                  </w:r>
                </w:p>
              </w:tc>
            </w:tr>
            <w:tr w:rsidR="008522D7" w:rsidRPr="008522D7" w14:paraId="3C81959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3C1D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32.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0B6A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B816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โครงการปกป้องสถาบันสำคัญของชาติ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F2AD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C958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1918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เพื่อสร้างความสมานฉันท์แสดงพลังความรักความสามัคคีความจงรักภักดีต่อสถาบันสำคัญของชาติ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8729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ประชากรภาครัฐ เอกชนกลุ่มพลังมวลชนในเขตเทศบาลตำบลป่าโมก</w:t>
                  </w:r>
                </w:p>
              </w:tc>
            </w:tr>
            <w:tr w:rsidR="008522D7" w:rsidRPr="008522D7" w14:paraId="7CB6210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500F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33.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41E7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271C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โครงการประเมินคุณภาพจัดการศึกษา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4E83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D73E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42A4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เพื่อประเมินคุณภาพการศึกษาของโรงเรียนในสังกัดเทศบาล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7AD7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จัดทำแบบประเมินคุณภาพประเมินการศึกษาและประมวลผลคุณภาพการศึกษาจำนวน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6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โรงเรียน</w:t>
                  </w:r>
                </w:p>
              </w:tc>
            </w:tr>
            <w:tr w:rsidR="008522D7" w:rsidRPr="008522D7" w14:paraId="32B2BC2F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E7E0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34.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5ED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20D1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โครงการแข่งขันคนเก่งโรงเรียนในสังกัดเทศบาล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D28C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2836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8054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เพื่อคัดเลือกเด็กเก่งในระดับเทศบาลไปแข่งขันระดับเขตและประเทศ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F15C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มีแบบฝึกเตรียมความพร้อมนักเรียนเป็นตัวแทนเทศบาลเข้าร่วม ฃแข่งขันระดับเขตและ ฃประเทศประมาณ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90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25F1B189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A2D5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35.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958E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3DBD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โครงการนิทรรศการทางการศึกษา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5F68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EE1E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CF40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เพื่อให้ครูและนักเรียนได้ร่วมกิจกรรมนิทรรศการทางการศึกษา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A37F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จัดร่วมกิจกรรมนิทรรศการทางการศึกษาของท้องถิ่นระดับภาคกลางและระดับประเทศประมาณ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100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2BD7E578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48E1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36.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BE07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F4CD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โครงการประชาสัมพันธ์และเผยแพร่ผลงานการจัดการศึกษาของเทศบาล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28CA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A81E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6BE1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เพื่อประชาสัมพันธ์ผลงานการจัดการศึกษาของโรงเรียนในสังกัดเทศบาลและเผยแพร่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ผลงานของนักเรียน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7F25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โรงเรียนในสังกัด จำนวน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6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โรงเรียน</w:t>
                  </w:r>
                </w:p>
              </w:tc>
            </w:tr>
            <w:tr w:rsidR="008522D7" w:rsidRPr="008522D7" w14:paraId="147A6ADB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AF07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37.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8736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F973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โครงการประชุมคณะกรรมการประสานงานวิชาการระดับกลุ่มจังหวัดการศึกษาท้องถิ่นที่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 (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ภาคกลางตอนบน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8C69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6D05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46D4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เพื่อพัฒนาคุณภาพการศึกษา ระดับกลุ่มจังหวัดการศึกษาท้องถิ่น ที่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03EE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ประชุมคณะกรรมการประสานงานวิชาการระดับกลุ่มจังหวัดการ ศึกษาท้องถิ่นที่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 (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ภาคกลางตอนบน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2 )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ประมาณ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03AC0513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10D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38.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D450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CE79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โครงการจัดงานเทศกาลประเพณีลอยกระทง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715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EE16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9511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เพื่อให้ชุมชนมีส่วนร่วมในงานประเพณีลอยกระทง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85C5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2C7DD3B5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609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39.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5BE5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4446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โครงการจัดงานเทศกาลทำบุญวันขึ้นปีใหม่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12F1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828A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C30F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เพื่อให้ชุมชนมีส่วนร่วมในการทำบุญตักบาตรในวันขึ้นปีใหม่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014E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60C4858E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F83A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40.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B2AD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632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โครงการจัดงานวันเด็กแห่งชาติ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304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ED65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25FD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เพื่อให้เด็กได้มีส่วนร่วมในงานวันเด็กแห่งชาติ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37B7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29540CDC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863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41.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D6F2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D10B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โครงการจัดงานประเพณีเทศกาลวันสงกรานต์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8150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A81E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58F9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เพื่อให้ชุมชนมีส่วนร่วมในงานประเพณีสงกรานต์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39C6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7F08753F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E2DE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42.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4234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945C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โครงการจัดงานวันเข้าพรรษา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618D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CEA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E0C5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เพื่อส่งเสริมให้ประชาชนเห็นความสำคัญของศาสนา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C709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ประชาชนในเขตเทศบาล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6812AFF5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6DFA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43.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F0DE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พัฒนาทรัพยากรธรรมชาติและสิ่งแวดล้อมอย่างเป็นระบบ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BAB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โครงการรักน้ำ รักป่า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รักษาแผ่นดินเพื่อ เฉลิมพระเกียรติสมเด็จพระนางเจ้าสิริ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กิตติ์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พระบรมราชินีนาถพระบรมราชชนนีพันปีหลวง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85D0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6AC3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9B3E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เพื่อถวายเป็นพระราชกุศลแด่สมเด็จพระนางเจ้าสิริ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กิตติ์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พระบรมราชินีนาถพระบรมราชชนนีพันปีหลวง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เพื่อรักษาน้ำ รักษาป่าให้อยู่คู่กับแผ่นดินไทยตลอดไป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6F99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แม่น้ำ คู คลองมีสภาพแวดล้อมที่ดีขึ้นและป่าไม้มีจำนวนต้นไม้มากขึ้น</w:t>
                  </w:r>
                </w:p>
              </w:tc>
            </w:tr>
            <w:tr w:rsidR="008522D7" w:rsidRPr="008522D7" w14:paraId="26DBBF56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5457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44.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78D1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พัฒนาทรัพยากรธรรมชาติและสิ่งแวดล้อมอย่างเป็นระบบ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BE26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โครงการวางและปรับปรุงผังเมืองรวมเมือง/ชุมชน การพัฒนาบุคลกรของ องค์กรปกครองส่วน- ท้องถิ่น ให้มีความรู้ การจัดทำผังเมือง รวมชุมชนงานอาคาร งานพัฒนาสภาพ- แวดล้อมและภูมิทัศน์ ให้เป็นไปตามมาตรฐานการผังเมืองและองค์ความรู้ด้านการวางผังเมืองและด้านช่าง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85A0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1F67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ส่วนโยธา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กองโยธา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กองช่าง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กองประปา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8F0B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เพื่อปรับปรุงผังเมืองรวมเมืองป่าโมก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8AE1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เพื่อปรับปรุงผังเมืองรวมเมืองป่าโมก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522D7" w:rsidRPr="008522D7" w14:paraId="0D705F4A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8204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45.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C36E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พัฒนาทรัพยากรธรรมชาติและสิ่งแวดล้อมอย่างเป็นระบบ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37C0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โครงการเมืองสะอาดน่าอยู่อย่างยั่งยืน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A349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178F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9DD2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เพื่อเฉลิมพระเกียรติพระบาทสมเด็จพระเจ้าอยู่หัว เนื่องในมหามงคลเฉลิมพระชนมพรรษา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ธันวาคม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67AC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เพื่อให้บ้านเมืองมีความสะอาดน่าอยู่</w:t>
                  </w:r>
                </w:p>
              </w:tc>
            </w:tr>
            <w:tr w:rsidR="008522D7" w:rsidRPr="008522D7" w14:paraId="6F0A4468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423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46.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C475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พัฒนาทรัพยากรธรรมชาติและสิ่งแวดล้อมอย่างเป็นระบบ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A946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โครงการรณรงค์คัดแยกขยะก่อนทิ้ง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BF03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A20D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A321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เพื่อรณรงค์ให้ประชาชนมีความรู้ความเข้าใจในการคัดแยกขยะและมีการแยกขยะก่อนทิ้ง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17F3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เพื่อความสะอาดและขยะที่นำไปกำจัดมีปริมาณลดลง</w:t>
                  </w:r>
                </w:p>
              </w:tc>
            </w:tr>
            <w:tr w:rsidR="008522D7" w:rsidRPr="008522D7" w14:paraId="39B83C3D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F4B6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47.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CB7E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พัฒนาทรัพยากรธรรมชาติและสิ่งแวดล้อมอย่างเป็นระบบ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84B7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โครงการแก้ไขปัญหาผักตบชวา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4350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31FE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ส่วนสาธารณสุขและสิ่งแวดล้อม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กองสาธารณสุข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กองส่งเสริมคุณภาพชีวิต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กองการแพทย์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สาธารณสุข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B3934" w14:textId="63F2CFD9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เพื่อแก้ไขปัญหาผักตบชวาในแหล่งน้ำสาธารณะ ในเขตเทศบ</w:t>
                  </w:r>
                  <w:r>
                    <w:rPr>
                      <w:rFonts w:ascii="THSarabunNew" w:eastAsia="Times New Roman" w:hAnsi="THSarabunNew" w:cs="Tahoma" w:hint="cs"/>
                      <w:sz w:val="18"/>
                      <w:szCs w:val="18"/>
                      <w:cs/>
                    </w:rPr>
                    <w:t>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E75C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ผักตบชวาในแหล่งน้ำสาธารณะถูกกำจัด</w:t>
                  </w:r>
                </w:p>
              </w:tc>
            </w:tr>
            <w:tr w:rsidR="008522D7" w:rsidRPr="008522D7" w14:paraId="20FA6909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BC2C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lastRenderedPageBreak/>
                    <w:t xml:space="preserve">48.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D401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0718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โครงการเวทีประชาคม ในการจัดทำแผนพัฒนาท้องถิ่นห้าปีและการจัดทำประชาคมด้านอื่น ๆ ที่เกี่ยวกับงานของเทศบาล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FD9E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6490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976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เพื่อเปิดโอกาสให้ประชาชนมีส่วนร่วมในการจัดทำแผนพัฒนาเทศบาล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เพื่อประเมินผลการดำเนินงานของท้องถิ่นโดยการรับฟังความคิดเห็นของประชาชน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เพื่อแสดงความสัมพันธ์เชื่อมโยงสอดคล้องกันระหว่างยุทธศาสตร์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5DA7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ประชาชนในเขตเทศบาลตำบลป่าโมก จำนวน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51A5789F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C506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49.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4E92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1CC1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โครงการเงินอุดหนุน อำเภอป่าโมกตามโครงการเพิ่มประสิทธิภาพศูนย์ปฏิบัติการร่วมในการช่วยเหลือประชาชนขององค์กรปกครองส่วนท้องถิ่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อำเภอป่าโมก จังหวัดอ่างทอง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08F4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4DA8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12B9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เพื่อสนับสนุนอำเภอป่าโมกที่ดำเนินกิจกรรมที่อยู่ในอำนาจหน้าที่ของเทศบาล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1131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เทศบาล/ประชาชนใน เขตเทศบาล</w:t>
                  </w:r>
                </w:p>
              </w:tc>
            </w:tr>
            <w:tr w:rsidR="008522D7" w:rsidRPr="008522D7" w14:paraId="6592026D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158D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50.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AB56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D32B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โครงการฝึกอบรมให้ความรู้เกี่ยวกับ พระราชบัญญัติข้อมูลข่าวสารของราชการ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E6BB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74D4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BA78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เพื่อให้ข้าราชการและประชาขนมีความรู้ความเข้าใจเกี่ยวกับพระราชบัญญัติข้อมูลข่าวสาร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ของราชการ พ.ศ.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2540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6DBF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ข้าราชการและประชาชนในเขตเทศบาลตำบลป่าโมก</w:t>
                  </w:r>
                </w:p>
              </w:tc>
            </w:tr>
            <w:tr w:rsidR="008522D7" w:rsidRPr="008522D7" w14:paraId="44A087E7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3EC1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51.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3DAD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EFFF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โครงการสนับสนุนการเลือกตั้งสมาชิกสภาผู้แทนราษฎร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,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สมาชิกวุฒิสภาและหรือการเลือกตั้งอื่น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F41E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F650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477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เพื่อเป็นการรณรงค์และประชาสัมพันธ์ให้ประชาชนได้รับข้อมูลข่าวสารเรื่องสิทธิหน้าที่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ในการเลือกตั้งต่าง ๆ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6199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ประชาชนในเขตเทศบาลและพื้นที่ใกล้เคียง</w:t>
                  </w:r>
                </w:p>
              </w:tc>
            </w:tr>
            <w:tr w:rsidR="008522D7" w:rsidRPr="008522D7" w14:paraId="2D67F866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A7EC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52.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EC50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884F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โครงการฝึกอบรมเพื่อให้ความรู้เกี่ยวกับการป้องกันและแก้ไขปัญหาการทุจริตคอรัปชั่น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2BEA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8868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DA09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เพื่อให้ผู้เข้ารับการอบรมได้รับความรู้และนำไปใช้ในการป้องกันและแก้ไขปัญหาการทุจริตคอรัปชั่น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5A50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คณะผู้บริหารสมาชิกสภาเทศบาล พนักงานเทศบาลและลูกจ้าง</w:t>
                  </w:r>
                </w:p>
              </w:tc>
            </w:tr>
            <w:tr w:rsidR="008522D7" w:rsidRPr="008522D7" w14:paraId="79D782B7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11D2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53.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8083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FA51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โครงการฝึกทบทวนอาสาสมัครป้องกันภัยฝ่ายพลเรือน (อปพร.)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CE99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9892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FE52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เพื่ออบรมความรู้ทักษะในการปฏิบัติหน้าที่ของ อปพร.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6DB4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จำนวน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141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คน</w:t>
                  </w:r>
                </w:p>
              </w:tc>
            </w:tr>
            <w:tr w:rsidR="008522D7" w:rsidRPr="008522D7" w14:paraId="755497FE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EA8B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54.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AF5E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88A1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โครงการส่งเสริม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สนับสนุนการจัด ประชาคมจัดทำ แผนชุมชน การพัฒนา ผู้นำชุมชนการสร้างเครือข่ายองค์กรชุมชนและการขับเคลื่อน แผนชุมชน แบบ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บูรณา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57E4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A23F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1863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เพื่อเปิดโอกาสให้ประชาชนมีส่วนร่วมในการจัดทำแผนชุมชน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เพื่อรับฟังความคิดเห็นของประชาชน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เพื่อพัฒนาผู้นำชุมชนให้มีความรู้และสามารถสร้างเครือข่ายองค์กรชุมชน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7495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ประชาชนและ ผู้นำชุมชนใน เขตเทศบาลฯ ทั้ง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ชุมชน</w:t>
                  </w:r>
                </w:p>
              </w:tc>
            </w:tr>
            <w:tr w:rsidR="008522D7" w:rsidRPr="008522D7" w14:paraId="2846B2C4" w14:textId="77777777" w:rsidTr="008522D7">
              <w:trPr>
                <w:trHeight w:val="375"/>
                <w:tblCellSpacing w:w="15" w:type="dxa"/>
              </w:trPr>
              <w:tc>
                <w:tcPr>
                  <w:tcW w:w="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7D6D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bookmarkStart w:id="3" w:name="_Hlk71282798"/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55. 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AFC8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พัฒนาสาธารณูปโภคและโครงสร้างพื้นฐาน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7C1B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โครงการก่อสร้างท่อ ระบายน้ำและปรับปรุง ผิวทางซอยข้างสำนักงาน เทศบาล</w:t>
                  </w:r>
                </w:p>
              </w:tc>
              <w:tc>
                <w:tcPr>
                  <w:tcW w:w="1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FFD3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248E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ส่วนโยธา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กองโยธา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กองช่าง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กองประปา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,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38D8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เพื่อรองรับการระบายน้ำ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จากชุมชน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A269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-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 xml:space="preserve">จำนวน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สาย</w:t>
                  </w:r>
                </w:p>
              </w:tc>
            </w:tr>
            <w:bookmarkEnd w:id="3"/>
          </w:tbl>
          <w:p w14:paraId="3B44C91E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</w:tr>
      <w:tr w:rsidR="008522D7" w:rsidRPr="008522D7" w14:paraId="1A098AEE" w14:textId="77777777" w:rsidTr="009541C4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539DB893" w14:textId="77777777" w:rsid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lastRenderedPageBreak/>
              <w:t>ฉ.</w:t>
            </w:r>
            <w:r w:rsidRPr="008522D7">
              <w:rPr>
                <w:rFonts w:ascii="THSarabunNew" w:eastAsia="Times New Roman" w:hAnsi="THSarabunNew" w:cs="Tahoma"/>
                <w:b/>
                <w:bCs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u w:val="single"/>
                <w:cs/>
              </w:rPr>
              <w:t>การใช้จ่ายงบประมาณ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br/>
              <w:t xml:space="preserve">    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เทศบาลตำบลป่าโมก มีการใช้จ่ายงบประมาณในการดำเนินโครงการตามข้อบัญญัติงบประมาณ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โดยได้มีการก่อหนี้ผูกพัน/ ลงนามในสัญญา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รวม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11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</w:t>
            </w:r>
          </w:p>
          <w:p w14:paraId="4B93D157" w14:textId="507C8240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จำนวนเงิน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19,841,800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บาท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มีการเบิกจ่ายงบประมาณ จำนวน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11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จำนวนเงิน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10,212,777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ล้านบาท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4137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1177"/>
              <w:gridCol w:w="2234"/>
              <w:gridCol w:w="1177"/>
              <w:gridCol w:w="2914"/>
            </w:tblGrid>
            <w:tr w:rsidR="008522D7" w:rsidRPr="008522D7" w14:paraId="496BBE79" w14:textId="77777777" w:rsidTr="008522D7">
              <w:trPr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0D2DCA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468020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521CC9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การก่อหนี้ผูกพัน/</w:t>
                  </w: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CB17A6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FB0B71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การเบิกจ่ายงบประมาณ</w:t>
                  </w:r>
                </w:p>
              </w:tc>
            </w:tr>
            <w:tr w:rsidR="001B5D88" w:rsidRPr="008522D7" w14:paraId="7457B2BA" w14:textId="77777777" w:rsidTr="008522D7">
              <w:trPr>
                <w:trHeight w:val="375"/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703B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77D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3533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9,961,200.00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BC9D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BD0D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9,961,200.00</w:t>
                  </w:r>
                </w:p>
              </w:tc>
            </w:tr>
            <w:tr w:rsidR="001B5D88" w:rsidRPr="008522D7" w14:paraId="52A71E25" w14:textId="77777777" w:rsidTr="008522D7">
              <w:trPr>
                <w:trHeight w:val="375"/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0759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D058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A627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224,827.00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129D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F853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224,827.00</w:t>
                  </w:r>
                </w:p>
              </w:tc>
            </w:tr>
            <w:tr w:rsidR="001B5D88" w:rsidRPr="008522D7" w14:paraId="43CCAABE" w14:textId="77777777" w:rsidTr="008522D7">
              <w:trPr>
                <w:trHeight w:val="375"/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C58F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พัฒนาทรัพยากรธรรมชาติและสิ่งแวดล้อมอย่างเป็นระบบ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EE32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D827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328F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81AE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D88" w:rsidRPr="008522D7" w14:paraId="0C2EC02F" w14:textId="77777777" w:rsidTr="008522D7">
              <w:trPr>
                <w:trHeight w:val="375"/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F161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lastRenderedPageBreak/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E31E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CB5A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26,750.00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14F2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6B80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26,750.00</w:t>
                  </w:r>
                </w:p>
              </w:tc>
            </w:tr>
            <w:tr w:rsidR="001B5D88" w:rsidRPr="008522D7" w14:paraId="30EE26D6" w14:textId="77777777" w:rsidTr="008522D7">
              <w:trPr>
                <w:trHeight w:val="375"/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F843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พัฒนาสาธารณูปโภคและโครงสร้างพื้นฐาน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12F1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7726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D6B8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21EA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D88" w:rsidRPr="008522D7" w14:paraId="203C81CC" w14:textId="77777777" w:rsidTr="008522D7">
              <w:trPr>
                <w:trHeight w:val="375"/>
                <w:tblCellSpacing w:w="15" w:type="dxa"/>
              </w:trPr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4AE7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6EDF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30C0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18"/>
                      <w:szCs w:val="18"/>
                    </w:rPr>
                    <w:t>10,212,777.00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1E58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E41B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18"/>
                      <w:szCs w:val="18"/>
                    </w:rPr>
                    <w:t>10,212,777.00</w:t>
                  </w:r>
                </w:p>
              </w:tc>
            </w:tr>
          </w:tbl>
          <w:p w14:paraId="069B5141" w14:textId="77777777" w:rsid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>  </w:t>
            </w:r>
          </w:p>
          <w:p w14:paraId="4C4C20F0" w14:textId="64BECBBF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>  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รายละเอียดโครงการในข้อบัญญัติงบประมาณเทศบาลตำบลป่าโมก ที่มีการก่อหนี้ผูกพัน/ลงนามในสัญญา มีดังนี้</w:t>
            </w: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</w:p>
          <w:tbl>
            <w:tblPr>
              <w:tblW w:w="4153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441"/>
              <w:gridCol w:w="2268"/>
              <w:gridCol w:w="1391"/>
              <w:gridCol w:w="1560"/>
              <w:gridCol w:w="1560"/>
              <w:gridCol w:w="1558"/>
            </w:tblGrid>
            <w:tr w:rsidR="008522D7" w:rsidRPr="008522D7" w14:paraId="3F455535" w14:textId="77777777" w:rsidTr="008522D7">
              <w:trPr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F98690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501590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FC2341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ชื่อโครงการตามแผน</w:t>
                  </w: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854630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86861E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781C57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882716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b/>
                      <w:bCs/>
                      <w:sz w:val="20"/>
                      <w:szCs w:val="20"/>
                      <w:cs/>
                    </w:rPr>
                    <w:t>คงเหลือ</w:t>
                  </w:r>
                </w:p>
              </w:tc>
            </w:tr>
            <w:tr w:rsidR="008522D7" w:rsidRPr="008522D7" w14:paraId="18A13994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2B58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B161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B81F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โครงการจัดกิจกรรมนันทนาการและศึกษาดูงานโรงเรียนผู้สูงอายุ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4D19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A76C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BD58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AC9E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</w:tr>
            <w:tr w:rsidR="008522D7" w:rsidRPr="008522D7" w14:paraId="4C8B3FF1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AAA3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2.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217A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2BA7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โครงการสนับสนุนค่าใช้จ่ายการบริหารสถานศึกษา ค่าใช้จ่ายในการรณรงค์ป้องกันยาเสพติดในสถานศึกษา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720D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2F2B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6AC9F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954E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</w:tr>
            <w:tr w:rsidR="008522D7" w:rsidRPr="008522D7" w14:paraId="7489A59A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0DD7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CDAB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ECEE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477D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16,372,800.00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7547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8,134,800.00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04AB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8,134,800.00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0625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8,238,000.00</w:t>
                  </w:r>
                </w:p>
              </w:tc>
            </w:tr>
            <w:tr w:rsidR="008522D7" w:rsidRPr="008522D7" w14:paraId="1DA77D11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30AC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4.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0EAE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16B4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C585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2,784,000.00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585C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1,555,400.00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AE9E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1,555,400.00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C3A5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1,228,600.00</w:t>
                  </w:r>
                </w:p>
              </w:tc>
            </w:tr>
            <w:tr w:rsidR="008522D7" w:rsidRPr="008522D7" w14:paraId="56960F30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5BE0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71B7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625D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648A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DF43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28,000.00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E37F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28,000.00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51C9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62,000.00</w:t>
                  </w:r>
                </w:p>
              </w:tc>
            </w:tr>
            <w:tr w:rsidR="008522D7" w:rsidRPr="008522D7" w14:paraId="4CE8D5F9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191E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7599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พัฒนาคุณภาพชีวิต อาชีพ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รายได้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และคุณค่าทางสังคม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47CF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โครงการช่วยเหลือผู้ประสบภัยพิบัติกรณีฉุกเฉิน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B401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7625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47A4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49584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27,000.00</w:t>
                  </w:r>
                </w:p>
              </w:tc>
            </w:tr>
            <w:tr w:rsidR="008522D7" w:rsidRPr="008522D7" w14:paraId="37CE2E1E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5965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7.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4414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8D57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โครงการจัดงานรำลึกสมเด็จพระนเรศวรมหาราช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261E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46F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49,350.00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A25C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49,350.00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7791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650.00</w:t>
                  </w:r>
                </w:p>
              </w:tc>
            </w:tr>
            <w:tr w:rsidR="008522D7" w:rsidRPr="008522D7" w14:paraId="2402FE87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C13F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8.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77147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19C9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โครงการจัดงานประเพณีวันลอยกระทง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21B7D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545D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99,990.00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4B16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99,990.00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7938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10.00</w:t>
                  </w:r>
                </w:p>
              </w:tc>
            </w:tr>
            <w:tr w:rsidR="008522D7" w:rsidRPr="008522D7" w14:paraId="5359F3A3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B574A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9.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067F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พัฒนาการศึกษาส่งเสริมศิลปวัฒนธรรมและภูมิปัญญาท้องถิ่น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1E79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โครงการทำบุญตักบาตรวันขึ้นปีใหม่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D884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20D7E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75,487.00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C84B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75,487.00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C80E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24,513.00</w:t>
                  </w:r>
                </w:p>
              </w:tc>
            </w:tr>
            <w:tr w:rsidR="008522D7" w:rsidRPr="008522D7" w14:paraId="156E5072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48643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10.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F8E36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F673C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โครงการเวทีประชาคมในการจัดทำแผนพัฒนาเทศบาลห้าปี เพิ่มเติม เปลี่ยนแปลงแผนห้าปีและการจัดทำประชาคมด้านอื่น ๆ ที่เกี่ยวกับงานของเทศบาล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5CC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C6BC1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1,750.00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E91C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1,750.00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B176B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48,250.00</w:t>
                  </w:r>
                </w:p>
              </w:tc>
            </w:tr>
            <w:tr w:rsidR="008522D7" w:rsidRPr="008522D7" w14:paraId="38BBDD8C" w14:textId="77777777" w:rsidTr="008522D7">
              <w:trPr>
                <w:trHeight w:val="375"/>
                <w:tblCellSpacing w:w="15" w:type="dxa"/>
              </w:trPr>
              <w:tc>
                <w:tcPr>
                  <w:tcW w:w="3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0E075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11. </w:t>
                  </w:r>
                </w:p>
              </w:tc>
              <w:tc>
                <w:tcPr>
                  <w:tcW w:w="24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FC77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พัฒนาด้านการเมือง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 xml:space="preserve"> </w:t>
                  </w: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การบริหารและการพัฒนาบุคลากรท้องถิ่น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2F2D8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  <w:cs/>
                    </w:rPr>
                    <w:t>เงินอุดหนุนตามโครงการเพิ่มประสิทธิภาพศูนย์ปฏิบัติการร่วมในการช่วยเหลือประชาชนขององค์กรปกครองส่วนท้องถิ่น อำเภอป่าโมกจังหวัดอ่างทอง</w:t>
                  </w:r>
                </w:p>
              </w:tc>
              <w:tc>
                <w:tcPr>
                  <w:tcW w:w="13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B3C89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E153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F7582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1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BB000" w14:textId="77777777" w:rsidR="008522D7" w:rsidRPr="008522D7" w:rsidRDefault="008522D7" w:rsidP="00B721CF">
                  <w:pPr>
                    <w:framePr w:hSpace="180" w:wrap="around" w:vAnchor="page" w:hAnchor="page" w:x="427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</w:pPr>
                  <w:r w:rsidRPr="008522D7">
                    <w:rPr>
                      <w:rFonts w:ascii="THSarabunNew" w:eastAsia="Times New Roman" w:hAnsi="THSarabunNew" w:cs="Tahoma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1A2F0CC4" w14:textId="77777777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</w:tr>
      <w:tr w:rsidR="008522D7" w:rsidRPr="008522D7" w14:paraId="2B3DD1F3" w14:textId="77777777" w:rsidTr="009541C4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C58784B" w14:textId="77777777" w:rsidR="008522D7" w:rsidRDefault="008522D7" w:rsidP="008522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</w:pPr>
          </w:p>
          <w:p w14:paraId="00970723" w14:textId="77777777" w:rsidR="00B721CF" w:rsidRDefault="00B721CF" w:rsidP="008522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</w:pPr>
          </w:p>
          <w:p w14:paraId="3CF98090" w14:textId="77777777" w:rsidR="00B721CF" w:rsidRDefault="00B721CF" w:rsidP="008522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</w:pPr>
          </w:p>
          <w:p w14:paraId="2B40EA9B" w14:textId="77777777" w:rsidR="008522D7" w:rsidRDefault="008522D7" w:rsidP="008522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</w:pPr>
          </w:p>
          <w:p w14:paraId="7B238A20" w14:textId="6953263C" w:rsidR="008522D7" w:rsidRPr="008522D7" w:rsidRDefault="008522D7" w:rsidP="001B5D8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</w:pPr>
            <w:r w:rsidRPr="008522D7"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  <w:cs/>
              </w:rPr>
              <w:lastRenderedPageBreak/>
              <w:t xml:space="preserve">รายงานสรุปผลการดำเนินงาน ปี </w:t>
            </w:r>
            <w:r w:rsidRPr="008522D7"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  <w:t>2564</w:t>
            </w:r>
            <w:r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HSarabunNew" w:eastAsia="Times New Roman" w:hAnsi="THSarabunNew" w:cs="Tahoma" w:hint="cs"/>
                <w:b/>
                <w:bCs/>
                <w:kern w:val="36"/>
                <w:sz w:val="24"/>
                <w:szCs w:val="24"/>
                <w:cs/>
              </w:rPr>
              <w:t>รอบ 6 เดือน</w:t>
            </w:r>
            <w:r w:rsidRPr="008522D7"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</w:rPr>
              <w:br/>
            </w:r>
            <w:r w:rsidRPr="008522D7">
              <w:rPr>
                <w:rFonts w:ascii="THSarabunNew" w:eastAsia="Times New Roman" w:hAnsi="THSarabunNew" w:cs="Tahoma"/>
                <w:b/>
                <w:bCs/>
                <w:kern w:val="36"/>
                <w:sz w:val="24"/>
                <w:szCs w:val="24"/>
                <w:cs/>
              </w:rPr>
              <w:t>เทศบาลตำบลป่าโมก ป่าโมก จ.อ่างทอง</w:t>
            </w:r>
          </w:p>
          <w:p w14:paraId="7128DE1B" w14:textId="78C6EE2C" w:rsidR="008522D7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1B5D88">
              <w:rPr>
                <w:rFonts w:ascii="THSarabunNew" w:eastAsia="Times New Roman" w:hAnsi="THSarabunNew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AA3260D" wp14:editId="456D2C2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7215505" cy="2028825"/>
                  <wp:effectExtent l="0" t="0" r="0" b="9525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30"/>
                          <a:stretch/>
                        </pic:blipFill>
                        <pic:spPr bwMode="auto">
                          <a:xfrm>
                            <a:off x="0" y="0"/>
                            <a:ext cx="721550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D2111D" w14:textId="6184DCD7" w:rsid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411913D3" w14:textId="7A1A58D2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5FCE61F4" w14:textId="0B90BC9D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4AA086E3" w14:textId="0B63809E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0349F230" w14:textId="46DCC52C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1E85097F" w14:textId="70CA15D1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13B3D41C" w14:textId="74DD0046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5D606FEB" w14:textId="57B27930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74E01913" w14:textId="542EEAA8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26ED1982" w14:textId="70F847F8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7FEDFAB0" w14:textId="67B72D0B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7947E99E" w14:textId="77777777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71888DFE" w14:textId="77777777" w:rsid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33D8130F" w14:textId="77777777" w:rsid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1140735D" w14:textId="77777777" w:rsid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  <w:p w14:paraId="519DBBE3" w14:textId="035FE77E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</w:tr>
      <w:tr w:rsidR="008522D7" w:rsidRPr="008522D7" w14:paraId="522CFA56" w14:textId="77777777" w:rsidTr="009541C4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34D8A49" w14:textId="77777777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>
              <w:rPr>
                <w:rFonts w:ascii="THSarabunNew" w:eastAsia="Times New Roman" w:hAnsi="THSarabunNew" w:cs="Tahoma" w:hint="cs"/>
                <w:b/>
                <w:bCs/>
                <w:sz w:val="18"/>
                <w:szCs w:val="18"/>
                <w:cs/>
              </w:rPr>
              <w:lastRenderedPageBreak/>
              <w:t xml:space="preserve">               </w:t>
            </w:r>
            <w:r w:rsidR="008522D7" w:rsidRPr="008522D7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ช.</w:t>
            </w:r>
            <w:r w:rsidR="008522D7" w:rsidRPr="008522D7">
              <w:rPr>
                <w:rFonts w:ascii="THSarabunNew" w:eastAsia="Times New Roman" w:hAnsi="THSarabunNew" w:cs="Tahoma"/>
                <w:b/>
                <w:bCs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u w:val="single"/>
                <w:cs/>
              </w:rPr>
              <w:t>ผลการดำเนินงาน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br/>
              <w:t xml:space="preserve">     </w:t>
            </w:r>
            <w:r>
              <w:rPr>
                <w:rFonts w:ascii="THSarabunNew" w:eastAsia="Times New Roman" w:hAnsi="THSarabunNew" w:cs="Tahoma"/>
                <w:sz w:val="18"/>
                <w:szCs w:val="18"/>
              </w:rPr>
              <w:t xml:space="preserve">                    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เทศบาลตำบลป่าโมก ได้ดำเนินการโครงการตามเทศบัญญัติงบประมาณ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ปี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2564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ในเขตพื้นที่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โดยได้รับความร่วมมือ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การส่งเสริมและสนับสนุน</w:t>
            </w:r>
          </w:p>
          <w:p w14:paraId="5197A2FB" w14:textId="77777777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>
              <w:rPr>
                <w:rFonts w:ascii="THSarabunNew" w:eastAsia="Times New Roman" w:hAnsi="THSarabunNew" w:cs="Tahoma" w:hint="cs"/>
                <w:sz w:val="18"/>
                <w:szCs w:val="18"/>
                <w:cs/>
              </w:rPr>
              <w:t xml:space="preserve">              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จากภาคประชาชน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ภาครัฐ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และภาคเอกชนในพื้นที่ตลอดจนโครงการต่างๆ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ประสบผลสำเร็จด้วยดี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ก่อให้เกิดประโยชน์แก่ประชาชนทั้งในพื้นที่และ</w:t>
            </w:r>
          </w:p>
          <w:p w14:paraId="4CB773AE" w14:textId="77777777" w:rsidR="001B5D88" w:rsidRDefault="001B5D88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>
              <w:rPr>
                <w:rFonts w:ascii="THSarabunNew" w:eastAsia="Times New Roman" w:hAnsi="THSarabunNew" w:cs="Tahoma" w:hint="cs"/>
                <w:sz w:val="18"/>
                <w:szCs w:val="18"/>
                <w:cs/>
              </w:rPr>
              <w:t xml:space="preserve">              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พื้นที่ใกล้เคียง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</w:rPr>
              <w:t xml:space="preserve"> </w:t>
            </w:r>
            <w:r w:rsidR="008522D7" w:rsidRPr="008522D7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โดยมีผลการดำเนินงานที่สำคัญดังนี้</w:t>
            </w:r>
          </w:p>
          <w:p w14:paraId="53A6AB87" w14:textId="0F057A44" w:rsidR="001B5D88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sz w:val="18"/>
                <w:szCs w:val="18"/>
              </w:rPr>
              <w:br/>
            </w:r>
            <w:r w:rsidR="001B5D88">
              <w:rPr>
                <w:rFonts w:ascii="THSarabunNew" w:eastAsia="Times New Roman" w:hAnsi="THSarabunNew" w:cs="Tahoma" w:hint="cs"/>
                <w:b/>
                <w:bCs/>
                <w:i/>
                <w:iCs/>
                <w:sz w:val="18"/>
                <w:szCs w:val="18"/>
                <w:cs/>
              </w:rPr>
              <w:t xml:space="preserve">             </w:t>
            </w:r>
            <w:proofErr w:type="spellStart"/>
            <w:r w:rsidRPr="008522D7"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  <w:cs/>
              </w:rPr>
              <w:t>อปท</w:t>
            </w:r>
            <w:proofErr w:type="spellEnd"/>
            <w:r w:rsidRPr="008522D7"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  <w:cs/>
              </w:rPr>
              <w:t>. ใส่ข้อมูลผลการดำเนินการ เช่น แผนภูมิ ตาราง กราฟเปรียบเทียบ รูปถ่าย</w:t>
            </w:r>
            <w:r w:rsidRPr="008522D7"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22D7"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  <w:cs/>
              </w:rPr>
              <w:t>ผลการสำรวจความคิดเห็นของประชาชน หรือ ข้อมูลผลการ</w:t>
            </w:r>
          </w:p>
          <w:p w14:paraId="7DAC32FC" w14:textId="142B13E3" w:rsidR="008522D7" w:rsidRPr="008522D7" w:rsidRDefault="008522D7" w:rsidP="008522D7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8522D7"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  <w:cs/>
              </w:rPr>
              <w:t>ดำเนินงานด้านอื่น ๆ</w:t>
            </w:r>
            <w:r w:rsidRPr="008522D7">
              <w:rPr>
                <w:rFonts w:ascii="THSarabunNew" w:eastAsia="Times New Roman" w:hAnsi="THSarabunNew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1D922223" w14:textId="77777777" w:rsidR="001B5D88" w:rsidRDefault="001B5D88" w:rsidP="00B721CF">
      <w:pPr>
        <w:rPr>
          <w:rFonts w:ascii="THSarabunNew" w:eastAsia="Times New Roman" w:hAnsi="THSarabunNew" w:cs="Tahoma"/>
          <w:sz w:val="18"/>
          <w:szCs w:val="18"/>
        </w:rPr>
      </w:pPr>
      <w:r>
        <w:rPr>
          <w:rFonts w:ascii="THSarabunNew" w:eastAsia="Times New Roman" w:hAnsi="THSarabunNew" w:cs="Tahoma" w:hint="cs"/>
          <w:sz w:val="18"/>
          <w:szCs w:val="18"/>
          <w:cs/>
        </w:rPr>
        <w:t xml:space="preserve">   </w:t>
      </w:r>
      <w:r w:rsidRPr="001B5D88">
        <w:rPr>
          <w:rFonts w:ascii="THSarabunNew" w:eastAsia="Times New Roman" w:hAnsi="THSarabunNew" w:cs="Tahoma"/>
          <w:sz w:val="18"/>
          <w:szCs w:val="18"/>
        </w:rPr>
        <w:t>    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ทั้งนี้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หากประชาชนทุกท่านหรือหน่วยงานราชการต่างๆ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ที่เกี่ยวข้องมีข้อสงสัยหรือมีความประสงค์จะเสนอตวามคิดเห็นหรือข้อเสนอแนะ การบริหารงานขอเทศบาลตำบลป่าโมกทราบ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เพื่อจะได้พิจารณาการวางแผนพัฒนาและปรับปรุงการดำเนินการ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ตอบสนองความต้องการของประชาชนในพื้นที่ในระยะต่อไป</w:t>
      </w:r>
      <w:r w:rsidRPr="001B5D88">
        <w:rPr>
          <w:rFonts w:ascii="THSarabunNew" w:eastAsia="Times New Roman" w:hAnsi="THSarabunNew" w:cs="Tahoma"/>
          <w:sz w:val="18"/>
          <w:szCs w:val="18"/>
        </w:rPr>
        <w:br/>
        <w:t>   </w:t>
      </w:r>
      <w:r>
        <w:rPr>
          <w:rFonts w:ascii="THSarabunNew" w:eastAsia="Times New Roman" w:hAnsi="THSarabunNew" w:cs="Tahoma"/>
          <w:sz w:val="18"/>
          <w:szCs w:val="18"/>
        </w:rPr>
        <w:t xml:space="preserve">                                  </w:t>
      </w:r>
      <w:r w:rsidRPr="001B5D88">
        <w:rPr>
          <w:rFonts w:ascii="THSarabunNew" w:eastAsia="Times New Roman" w:hAnsi="THSarabunNew" w:cs="Tahoma"/>
          <w:sz w:val="18"/>
          <w:szCs w:val="18"/>
        </w:rPr>
        <w:t> 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จึงประกาศมาเพื่อทราบโดยทั่วกัน</w:t>
      </w:r>
      <w:r w:rsidRPr="001B5D88">
        <w:rPr>
          <w:rFonts w:ascii="THSarabunNew" w:eastAsia="Times New Roman" w:hAnsi="THSarabunNew" w:cs="Tahoma"/>
          <w:sz w:val="18"/>
          <w:szCs w:val="18"/>
        </w:rPr>
        <w:br/>
        <w:t>                                                           </w:t>
      </w:r>
      <w:r>
        <w:rPr>
          <w:rFonts w:ascii="THSarabunNew" w:eastAsia="Times New Roman" w:hAnsi="THSarabunNew" w:cs="Tahoma"/>
          <w:sz w:val="18"/>
          <w:szCs w:val="18"/>
        </w:rPr>
        <w:t xml:space="preserve">             </w:t>
      </w:r>
    </w:p>
    <w:p w14:paraId="4B46E3E3" w14:textId="62057AB9" w:rsidR="001B5D88" w:rsidRDefault="001B5D88">
      <w:pPr>
        <w:rPr>
          <w:rFonts w:ascii="THSarabunNew" w:eastAsia="Times New Roman" w:hAnsi="THSarabunNew" w:cs="Tahoma"/>
          <w:sz w:val="18"/>
          <w:szCs w:val="18"/>
        </w:rPr>
      </w:pPr>
      <w:r>
        <w:rPr>
          <w:rFonts w:ascii="THSarabunNew" w:eastAsia="Times New Roman" w:hAnsi="THSarabunNew" w:cs="Tahoma"/>
          <w:sz w:val="18"/>
          <w:szCs w:val="18"/>
        </w:rPr>
        <w:t xml:space="preserve">                                                                     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ประกาศ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ณ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วันที่</w:t>
      </w:r>
      <w:r w:rsidR="00DA53C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="00DA53C8">
        <w:rPr>
          <w:rFonts w:ascii="THSarabunNew" w:eastAsia="Times New Roman" w:hAnsi="THSarabunNew" w:cs="Tahoma"/>
          <w:sz w:val="18"/>
          <w:szCs w:val="18"/>
        </w:rPr>
        <w:t>7</w:t>
      </w:r>
      <w:bookmarkStart w:id="4" w:name="_GoBack"/>
      <w:bookmarkEnd w:id="4"/>
      <w:r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</w:rPr>
        <w:t xml:space="preserve">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 xml:space="preserve">พฤษภาคม </w:t>
      </w:r>
      <w:r w:rsidRPr="001B5D88">
        <w:rPr>
          <w:rFonts w:ascii="THSarabunNew" w:eastAsia="Times New Roman" w:hAnsi="THSarabunNew" w:cs="Tahoma"/>
          <w:sz w:val="18"/>
          <w:szCs w:val="18"/>
        </w:rPr>
        <w:t>2564</w:t>
      </w:r>
    </w:p>
    <w:p w14:paraId="3BF0D2EA" w14:textId="0333D015" w:rsidR="001B5D88" w:rsidRDefault="001B5D88">
      <w:pPr>
        <w:rPr>
          <w:rFonts w:ascii="THSarabunNew" w:eastAsia="Times New Roman" w:hAnsi="THSarabunNew" w:cs="Tahoma"/>
          <w:sz w:val="18"/>
          <w:szCs w:val="18"/>
        </w:rPr>
      </w:pPr>
      <w:r>
        <w:rPr>
          <w:rFonts w:ascii="THSarabunNew" w:eastAsia="Times New Roman" w:hAnsi="THSarabunNew" w:cs="Tahoma"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106EFD56" w14:textId="77777777" w:rsidR="001B5D88" w:rsidRDefault="001B5D88">
      <w:pPr>
        <w:rPr>
          <w:rFonts w:ascii="THSarabunNew" w:eastAsia="Times New Roman" w:hAnsi="THSarabunNew" w:cs="Tahoma"/>
          <w:sz w:val="18"/>
          <w:szCs w:val="18"/>
        </w:rPr>
      </w:pPr>
      <w:r>
        <w:rPr>
          <w:rFonts w:ascii="THSarabunNew" w:eastAsia="Times New Roman" w:hAnsi="THSarabunNew" w:cs="Tahoma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HSarabunNew" w:eastAsia="Times New Roman" w:hAnsi="THSarabunNew" w:cs="Tahoma" w:hint="cs"/>
          <w:sz w:val="18"/>
          <w:szCs w:val="18"/>
          <w:cs/>
        </w:rPr>
        <w:t>(นายสุพล  เรืองฤทธิ์)</w:t>
      </w:r>
    </w:p>
    <w:p w14:paraId="48B71383" w14:textId="5405ABB5" w:rsidR="00616D64" w:rsidRDefault="001B5D88" w:rsidP="001B5D88">
      <w:pPr>
        <w:spacing w:after="0" w:line="240" w:lineRule="auto"/>
      </w:pPr>
      <w:r>
        <w:rPr>
          <w:rFonts w:ascii="THSarabunNew" w:eastAsia="Times New Roman" w:hAnsi="THSarabunNew" w:cs="Tahoma" w:hint="cs"/>
          <w:sz w:val="18"/>
          <w:szCs w:val="18"/>
          <w:cs/>
        </w:rPr>
        <w:t xml:space="preserve">                                                                                      ปลัดเทศบาล ปฏิบัติหน้าที่</w:t>
      </w:r>
      <w:r w:rsidRPr="001B5D88">
        <w:rPr>
          <w:rFonts w:ascii="THSarabunNew" w:eastAsia="Times New Roman" w:hAnsi="THSarabunNew" w:cs="Tahoma"/>
          <w:sz w:val="18"/>
          <w:szCs w:val="18"/>
        </w:rPr>
        <w:br/>
        <w:t>                                                         </w:t>
      </w:r>
      <w:r>
        <w:rPr>
          <w:rFonts w:ascii="THSarabunNew" w:eastAsia="Times New Roman" w:hAnsi="THSarabunNew" w:cs="Tahoma"/>
          <w:sz w:val="18"/>
          <w:szCs w:val="18"/>
        </w:rPr>
        <w:t xml:space="preserve">                                      </w:t>
      </w:r>
      <w:r w:rsidRPr="001B5D88">
        <w:rPr>
          <w:rFonts w:ascii="THSarabunNew" w:eastAsia="Times New Roman" w:hAnsi="THSarabunNew" w:cs="Tahoma"/>
          <w:sz w:val="18"/>
          <w:szCs w:val="18"/>
        </w:rPr>
        <w:t>   </w:t>
      </w:r>
      <w:r>
        <w:rPr>
          <w:rFonts w:ascii="THSarabunNew" w:eastAsia="Times New Roman" w:hAnsi="THSarabunNew" w:cs="Tahoma"/>
          <w:sz w:val="18"/>
          <w:szCs w:val="18"/>
        </w:rPr>
        <w:t xml:space="preserve">                        </w:t>
      </w:r>
      <w:r w:rsidRPr="001B5D88">
        <w:rPr>
          <w:rFonts w:ascii="THSarabunNew" w:eastAsia="Times New Roman" w:hAnsi="THSarabunNew" w:cs="Tahoma"/>
          <w:sz w:val="18"/>
          <w:szCs w:val="18"/>
          <w:cs/>
        </w:rPr>
        <w:t>นายกเทศบาลตำบลป่าโมก</w:t>
      </w:r>
    </w:p>
    <w:p w14:paraId="3FB4F393" w14:textId="1BF13189" w:rsidR="005C1146" w:rsidRDefault="005C1146"/>
    <w:p w14:paraId="0F06142A" w14:textId="77777777" w:rsidR="005C1146" w:rsidRDefault="005C1146"/>
    <w:sectPr w:rsidR="005C1146" w:rsidSect="008522D7">
      <w:pgSz w:w="12240" w:h="15840"/>
      <w:pgMar w:top="993" w:right="61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6"/>
    <w:rsid w:val="001B5D88"/>
    <w:rsid w:val="0043525B"/>
    <w:rsid w:val="004D4E6B"/>
    <w:rsid w:val="005C1146"/>
    <w:rsid w:val="00616D64"/>
    <w:rsid w:val="008522D7"/>
    <w:rsid w:val="00942EC7"/>
    <w:rsid w:val="00A67BCB"/>
    <w:rsid w:val="00B0331A"/>
    <w:rsid w:val="00B721CF"/>
    <w:rsid w:val="00C819A1"/>
    <w:rsid w:val="00D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5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หัวเรื่อง 11"/>
    <w:basedOn w:val="a"/>
    <w:next w:val="1"/>
    <w:link w:val="10"/>
    <w:uiPriority w:val="9"/>
    <w:qFormat/>
    <w:rsid w:val="008522D7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Tahoma"/>
      <w:b/>
      <w:bCs/>
      <w:kern w:val="36"/>
      <w:sz w:val="24"/>
      <w:szCs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8522D7"/>
  </w:style>
  <w:style w:type="character" w:customStyle="1" w:styleId="10">
    <w:name w:val="หัวเรื่อง 1 อักขระ"/>
    <w:basedOn w:val="a0"/>
    <w:link w:val="110"/>
    <w:uiPriority w:val="9"/>
    <w:rsid w:val="008522D7"/>
    <w:rPr>
      <w:rFonts w:ascii="THSarabunNew" w:eastAsia="Times New Roman" w:hAnsi="THSarabunNew" w:cs="Tahoma"/>
      <w:b/>
      <w:bCs/>
      <w:kern w:val="36"/>
      <w:sz w:val="24"/>
      <w:szCs w:val="24"/>
    </w:rPr>
  </w:style>
  <w:style w:type="paragraph" w:customStyle="1" w:styleId="msonormal0">
    <w:name w:val="msonormal"/>
    <w:basedOn w:val="a"/>
    <w:rsid w:val="008522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Strong"/>
    <w:basedOn w:val="a0"/>
    <w:uiPriority w:val="22"/>
    <w:qFormat/>
    <w:rsid w:val="008522D7"/>
    <w:rPr>
      <w:b/>
      <w:bCs/>
    </w:rPr>
  </w:style>
  <w:style w:type="character" w:customStyle="1" w:styleId="11">
    <w:name w:val="หัวเรื่อง 1 อักขระ1"/>
    <w:basedOn w:val="a0"/>
    <w:link w:val="1"/>
    <w:uiPriority w:val="9"/>
    <w:rsid w:val="008522D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5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หัวเรื่อง 11"/>
    <w:basedOn w:val="a"/>
    <w:next w:val="1"/>
    <w:link w:val="10"/>
    <w:uiPriority w:val="9"/>
    <w:qFormat/>
    <w:rsid w:val="008522D7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Tahoma"/>
      <w:b/>
      <w:bCs/>
      <w:kern w:val="36"/>
      <w:sz w:val="24"/>
      <w:szCs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8522D7"/>
  </w:style>
  <w:style w:type="character" w:customStyle="1" w:styleId="10">
    <w:name w:val="หัวเรื่อง 1 อักขระ"/>
    <w:basedOn w:val="a0"/>
    <w:link w:val="110"/>
    <w:uiPriority w:val="9"/>
    <w:rsid w:val="008522D7"/>
    <w:rPr>
      <w:rFonts w:ascii="THSarabunNew" w:eastAsia="Times New Roman" w:hAnsi="THSarabunNew" w:cs="Tahoma"/>
      <w:b/>
      <w:bCs/>
      <w:kern w:val="36"/>
      <w:sz w:val="24"/>
      <w:szCs w:val="24"/>
    </w:rPr>
  </w:style>
  <w:style w:type="paragraph" w:customStyle="1" w:styleId="msonormal0">
    <w:name w:val="msonormal"/>
    <w:basedOn w:val="a"/>
    <w:rsid w:val="008522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Strong"/>
    <w:basedOn w:val="a0"/>
    <w:uiPriority w:val="22"/>
    <w:qFormat/>
    <w:rsid w:val="008522D7"/>
    <w:rPr>
      <w:b/>
      <w:bCs/>
    </w:rPr>
  </w:style>
  <w:style w:type="character" w:customStyle="1" w:styleId="11">
    <w:name w:val="หัวเรื่อง 1 อักขระ1"/>
    <w:basedOn w:val="a0"/>
    <w:link w:val="1"/>
    <w:uiPriority w:val="9"/>
    <w:rsid w:val="008522D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Windows User</cp:lastModifiedBy>
  <cp:revision>5</cp:revision>
  <dcterms:created xsi:type="dcterms:W3CDTF">2021-05-07T04:43:00Z</dcterms:created>
  <dcterms:modified xsi:type="dcterms:W3CDTF">2021-05-07T06:45:00Z</dcterms:modified>
</cp:coreProperties>
</file>